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652" w:rsidRDefault="0009039D" w:rsidP="0009039D">
      <w:pPr>
        <w:pStyle w:val="Heading1"/>
      </w:pPr>
      <w:r>
        <w:t>Executive Order (XO) Counterplan</w:t>
      </w:r>
    </w:p>
    <w:p w:rsidR="0009039D" w:rsidRDefault="0009039D" w:rsidP="0009039D">
      <w:pPr>
        <w:pStyle w:val="Heading2"/>
      </w:pPr>
      <w:r>
        <w:t>1NC</w:t>
      </w:r>
    </w:p>
    <w:p w:rsidR="0009039D" w:rsidRDefault="0009039D" w:rsidP="0009039D">
      <w:pPr>
        <w:pStyle w:val="Heading3"/>
      </w:pPr>
      <w:r>
        <w:t>General Executive Order Shell</w:t>
      </w:r>
    </w:p>
    <w:p w:rsidR="00B40CCF" w:rsidRPr="00B40CCF" w:rsidRDefault="00B40CCF" w:rsidP="00B40CCF"/>
    <w:p w:rsidR="00B40CCF" w:rsidRPr="00A901DB" w:rsidRDefault="00A901DB" w:rsidP="000838F9">
      <w:pPr>
        <w:rPr>
          <w:b/>
          <w:color w:val="262626"/>
          <w:szCs w:val="20"/>
        </w:rPr>
      </w:pPr>
      <w:r>
        <w:rPr>
          <w:b/>
          <w:color w:val="262626"/>
          <w:szCs w:val="20"/>
        </w:rPr>
        <w:t xml:space="preserve">CP Text: </w:t>
      </w:r>
      <w:bookmarkStart w:id="0" w:name="_GoBack"/>
      <w:bookmarkEnd w:id="0"/>
      <w:r w:rsidR="00B40CCF" w:rsidRPr="00A901DB">
        <w:rPr>
          <w:b/>
          <w:color w:val="262626"/>
          <w:szCs w:val="20"/>
        </w:rPr>
        <w:t xml:space="preserve">The President of United States </w:t>
      </w:r>
      <w:r w:rsidR="00B40CCF" w:rsidRPr="00A901DB">
        <w:rPr>
          <w:b/>
          <w:color w:val="262626"/>
          <w:szCs w:val="20"/>
        </w:rPr>
        <w:t>should issue an executive order:</w:t>
      </w:r>
    </w:p>
    <w:p w:rsidR="000838F9" w:rsidRPr="00A901DB" w:rsidRDefault="00B40CCF" w:rsidP="00B40CCF">
      <w:pPr>
        <w:pStyle w:val="ListParagraph"/>
        <w:numPr>
          <w:ilvl w:val="0"/>
          <w:numId w:val="26"/>
        </w:numPr>
        <w:rPr>
          <w:b/>
        </w:rPr>
      </w:pPr>
      <w:r w:rsidRPr="00A901DB">
        <w:rPr>
          <w:b/>
          <w:color w:val="262626"/>
          <w:szCs w:val="20"/>
        </w:rPr>
        <w:t>repealing the USA PATRIOT Act and the FISA Amendments Act of 2008</w:t>
      </w:r>
    </w:p>
    <w:p w:rsidR="00B40CCF" w:rsidRPr="00A901DB" w:rsidRDefault="00B40CCF" w:rsidP="00B40CCF">
      <w:pPr>
        <w:pStyle w:val="ListParagraph"/>
        <w:numPr>
          <w:ilvl w:val="0"/>
          <w:numId w:val="26"/>
        </w:numPr>
        <w:rPr>
          <w:b/>
        </w:rPr>
      </w:pPr>
      <w:r w:rsidRPr="00A901DB">
        <w:rPr>
          <w:b/>
        </w:rPr>
        <w:t>prohibiting information relating to a U.S. person from being acquired without a warrant</w:t>
      </w:r>
    </w:p>
    <w:p w:rsidR="00B40CCF" w:rsidRPr="00A901DB" w:rsidRDefault="00B40CCF" w:rsidP="00B40CCF">
      <w:pPr>
        <w:pStyle w:val="ListParagraph"/>
        <w:numPr>
          <w:ilvl w:val="0"/>
          <w:numId w:val="26"/>
        </w:numPr>
        <w:rPr>
          <w:b/>
        </w:rPr>
      </w:pPr>
      <w:r w:rsidRPr="00A901DB">
        <w:rPr>
          <w:b/>
        </w:rPr>
        <w:t>directing the GAO to report annually in compliance with FISA</w:t>
      </w:r>
    </w:p>
    <w:p w:rsidR="00B40CCF" w:rsidRDefault="00A901DB" w:rsidP="00B40CCF">
      <w:pPr>
        <w:pStyle w:val="ListParagraph"/>
        <w:numPr>
          <w:ilvl w:val="0"/>
          <w:numId w:val="26"/>
        </w:numPr>
        <w:rPr>
          <w:b/>
        </w:rPr>
      </w:pPr>
      <w:r w:rsidRPr="00A901DB">
        <w:rPr>
          <w:b/>
        </w:rPr>
        <w:t xml:space="preserve"> </w:t>
      </w:r>
      <w:proofErr w:type="gramStart"/>
      <w:r w:rsidRPr="00A901DB">
        <w:rPr>
          <w:b/>
        </w:rPr>
        <w:t>and</w:t>
      </w:r>
      <w:proofErr w:type="gramEnd"/>
      <w:r w:rsidRPr="00A901DB">
        <w:rPr>
          <w:b/>
        </w:rPr>
        <w:t xml:space="preserve"> permitting the submission of a covered complaint to an intelligence committee or Comptroller General. </w:t>
      </w:r>
    </w:p>
    <w:p w:rsidR="00A901DB" w:rsidRPr="00A901DB" w:rsidRDefault="00A901DB" w:rsidP="00A901DB">
      <w:pPr>
        <w:ind w:left="360"/>
        <w:rPr>
          <w:b/>
        </w:rPr>
      </w:pPr>
    </w:p>
    <w:p w:rsidR="000838F9" w:rsidRPr="000838F9" w:rsidRDefault="000838F9" w:rsidP="000838F9">
      <w:pPr>
        <w:pStyle w:val="Heading4"/>
        <w:rPr>
          <w:rStyle w:val="Style13ptBold"/>
          <w:b/>
        </w:rPr>
      </w:pPr>
      <w:r w:rsidRPr="000838F9">
        <w:rPr>
          <w:rStyle w:val="Style13ptBold"/>
          <w:b/>
        </w:rPr>
        <w:t>Solves for case and avoids politics:</w:t>
      </w:r>
      <w:r w:rsidRPr="000838F9">
        <w:rPr>
          <w:rStyle w:val="Style13ptBold"/>
          <w:b/>
        </w:rPr>
        <w:tab/>
      </w:r>
    </w:p>
    <w:p w:rsidR="000838F9" w:rsidRPr="000838F9" w:rsidRDefault="000838F9" w:rsidP="000838F9">
      <w:r w:rsidRPr="000838F9">
        <w:rPr>
          <w:rStyle w:val="Style13ptBold"/>
          <w:highlight w:val="cyan"/>
        </w:rPr>
        <w:t>Cooper</w:t>
      </w:r>
      <w:r>
        <w:t>, professor of</w:t>
      </w:r>
      <w:r w:rsidRPr="000838F9">
        <w:t xml:space="preserve"> public administration</w:t>
      </w:r>
      <w:r>
        <w:t xml:space="preserve"> at</w:t>
      </w:r>
      <w:r w:rsidRPr="000838F9">
        <w:t xml:space="preserve"> Portland State</w:t>
      </w:r>
      <w:r>
        <w:t>,</w:t>
      </w:r>
      <w:r w:rsidRPr="000838F9">
        <w:t xml:space="preserve"> </w:t>
      </w:r>
      <w:r w:rsidRPr="000838F9">
        <w:rPr>
          <w:rStyle w:val="Style13ptBold"/>
          <w:highlight w:val="cyan"/>
        </w:rPr>
        <w:t>2002</w:t>
      </w:r>
      <w:r w:rsidRPr="000838F9">
        <w:t xml:space="preserve"> </w:t>
      </w:r>
      <w:r>
        <w:t>(</w:t>
      </w:r>
      <w:r w:rsidRPr="000838F9">
        <w:t xml:space="preserve">Phillip, </w:t>
      </w:r>
      <w:r>
        <w:t>“</w:t>
      </w:r>
      <w:r w:rsidRPr="000838F9">
        <w:t>By Order of the President: The Use and Ab</w:t>
      </w:r>
      <w:r>
        <w:t>use of Executive Direct Action”</w:t>
      </w:r>
      <w:r w:rsidRPr="000838F9">
        <w:t xml:space="preserve"> p.59</w:t>
      </w:r>
      <w:r>
        <w:t>)</w:t>
      </w:r>
    </w:p>
    <w:p w:rsidR="000838F9" w:rsidRDefault="000838F9" w:rsidP="000838F9">
      <w:pPr>
        <w:ind w:left="720"/>
      </w:pPr>
      <w:r w:rsidRPr="000838F9">
        <w:rPr>
          <w:rStyle w:val="StyleUnderline"/>
          <w:highlight w:val="yellow"/>
        </w:rPr>
        <w:t>Executive orders are</w:t>
      </w:r>
      <w:r w:rsidRPr="000838F9">
        <w:t xml:space="preserve"> often used because they are quick, convenient, and relatively </w:t>
      </w:r>
      <w:r w:rsidRPr="000838F9">
        <w:rPr>
          <w:rStyle w:val="StyleUnderline"/>
          <w:highlight w:val="yellow"/>
        </w:rPr>
        <w:t>easy mechanisms for moving significant policy</w:t>
      </w:r>
      <w:r w:rsidRPr="000838F9">
        <w:rPr>
          <w:rStyle w:val="StyleUnderline"/>
        </w:rPr>
        <w:t xml:space="preserve"> initiatives. Though</w:t>
      </w:r>
      <w:r w:rsidRPr="000838F9">
        <w:t xml:space="preserve"> it</w:t>
      </w:r>
      <w:r>
        <w:t xml:space="preserve"> </w:t>
      </w:r>
      <w:r w:rsidRPr="000838F9">
        <w:t xml:space="preserve">is certainly true that </w:t>
      </w:r>
      <w:r w:rsidRPr="000838F9">
        <w:rPr>
          <w:rStyle w:val="StyleUnderline"/>
          <w:highlight w:val="yellow"/>
        </w:rPr>
        <w:t>executive orders</w:t>
      </w:r>
      <w:r w:rsidRPr="000838F9">
        <w:rPr>
          <w:rStyle w:val="StyleUnderline"/>
        </w:rPr>
        <w:t xml:space="preserve"> are employed for symbolic purposes</w:t>
      </w:r>
      <w:r w:rsidRPr="000838F9">
        <w:t xml:space="preserve">, enough has been said by now to demonstrate that </w:t>
      </w:r>
      <w:r w:rsidRPr="000838F9">
        <w:rPr>
          <w:rStyle w:val="StyleUnderline"/>
        </w:rPr>
        <w:t xml:space="preserve">they </w:t>
      </w:r>
      <w:r w:rsidRPr="000838F9">
        <w:rPr>
          <w:rStyle w:val="StyleUnderline"/>
          <w:highlight w:val="yellow"/>
        </w:rPr>
        <w:t>are</w:t>
      </w:r>
      <w:r w:rsidRPr="000838F9">
        <w:rPr>
          <w:rStyle w:val="StyleUnderline"/>
        </w:rPr>
        <w:t xml:space="preserve"> also </w:t>
      </w:r>
      <w:r w:rsidRPr="000838F9">
        <w:rPr>
          <w:rStyle w:val="StyleUnderline"/>
          <w:highlight w:val="yellow"/>
        </w:rPr>
        <w:t>used for serious policymaking or to lay the basis for important actions</w:t>
      </w:r>
      <w:r w:rsidRPr="000838F9">
        <w:rPr>
          <w:rStyle w:val="StyleUnderline"/>
        </w:rPr>
        <w:t xml:space="preserve"> to be taken</w:t>
      </w:r>
      <w:r w:rsidRPr="000838F9">
        <w:t xml:space="preserve"> by executive branch agencies under the authority of the orders. Unfortunately, as is true of legislation, it is not always possible to know from the title of orders which are significant and which are not, particularly since presidents will often use an existing order as a base for action and then change it in ways that make it far more significant than its predecessors.¶ The relative ease of the use of an order does not merely arise from the fact that </w:t>
      </w:r>
      <w:r w:rsidRPr="000838F9">
        <w:rPr>
          <w:rStyle w:val="StyleUnderline"/>
          <w:highlight w:val="yellow"/>
        </w:rPr>
        <w:t>presidents may</w:t>
      </w:r>
      <w:r w:rsidRPr="000838F9">
        <w:t xml:space="preserve"> employ one to </w:t>
      </w:r>
      <w:r w:rsidRPr="000838F9">
        <w:rPr>
          <w:rStyle w:val="StyleUnderline"/>
          <w:highlight w:val="yellow"/>
        </w:rPr>
        <w:t>avoid the</w:t>
      </w:r>
      <w:r w:rsidRPr="000838F9">
        <w:t xml:space="preserve"> cumbersome and </w:t>
      </w:r>
      <w:r w:rsidRPr="000838F9">
        <w:rPr>
          <w:rStyle w:val="StyleUnderline"/>
          <w:highlight w:val="yellow"/>
        </w:rPr>
        <w:t>time consuming legislative process</w:t>
      </w:r>
      <w:r w:rsidRPr="000838F9">
        <w:t xml:space="preserve">. They may also use this device to avoid </w:t>
      </w:r>
      <w:proofErr w:type="spellStart"/>
      <w:r w:rsidRPr="000838F9">
        <w:t>some times</w:t>
      </w:r>
      <w:proofErr w:type="spellEnd"/>
      <w:r w:rsidRPr="000838F9">
        <w:t xml:space="preserve"> equally time-consuming administrative procedures, particularly the rulemaking processes required by the Administrative Procedure Act.84 Because those procedural requirements do not apply to the president, it is tempting for executive branch agencies to seek assistance from the White House to enact by executive order that which might be difficult for the agency itself to move through the process. Moreover, there is the added plus from the agency's perspective that </w:t>
      </w:r>
      <w:r w:rsidRPr="000838F9">
        <w:rPr>
          <w:rStyle w:val="StyleUnderline"/>
          <w:highlight w:val="yellow"/>
        </w:rPr>
        <w:t>it can be</w:t>
      </w:r>
      <w:r w:rsidRPr="000838F9">
        <w:t xml:space="preserve"> considerably </w:t>
      </w:r>
      <w:r w:rsidRPr="000838F9">
        <w:rPr>
          <w:rStyle w:val="StyleUnderline"/>
          <w:highlight w:val="yellow"/>
        </w:rPr>
        <w:t>more difficult for</w:t>
      </w:r>
      <w:r w:rsidRPr="000838F9">
        <w:rPr>
          <w:rStyle w:val="StyleUnderline"/>
        </w:rPr>
        <w:t xml:space="preserve"> </w:t>
      </w:r>
      <w:r w:rsidRPr="000838F9">
        <w:t>potential</w:t>
      </w:r>
      <w:r w:rsidRPr="000838F9">
        <w:rPr>
          <w:rStyle w:val="StyleUnderline"/>
        </w:rPr>
        <w:t xml:space="preserve"> </w:t>
      </w:r>
      <w:r w:rsidRPr="000838F9">
        <w:rPr>
          <w:rStyle w:val="StyleUnderline"/>
          <w:highlight w:val="yellow"/>
        </w:rPr>
        <w:t>adversaries to</w:t>
      </w:r>
      <w:r w:rsidRPr="000838F9">
        <w:t xml:space="preserve"> obtain standing to launch a legal </w:t>
      </w:r>
      <w:r w:rsidRPr="000838F9">
        <w:rPr>
          <w:rStyle w:val="StyleUnderline"/>
          <w:highlight w:val="yellow"/>
        </w:rPr>
        <w:t>challenge</w:t>
      </w:r>
      <w:r w:rsidRPr="000838F9">
        <w:t xml:space="preserve"> to </w:t>
      </w:r>
      <w:r w:rsidRPr="000838F9">
        <w:rPr>
          <w:rStyle w:val="StyleUnderline"/>
          <w:highlight w:val="yellow"/>
        </w:rPr>
        <w:t>the president's order than it is to move an agency rule to</w:t>
      </w:r>
      <w:r w:rsidRPr="000838F9">
        <w:rPr>
          <w:rStyle w:val="StyleUnderline"/>
        </w:rPr>
        <w:t xml:space="preserve"> judicial </w:t>
      </w:r>
      <w:r w:rsidRPr="000838F9">
        <w:rPr>
          <w:rStyle w:val="StyleUnderline"/>
          <w:highlight w:val="yellow"/>
        </w:rPr>
        <w:t>review</w:t>
      </w:r>
      <w:r w:rsidRPr="000838F9">
        <w:t>. There is nothing new about the practice of generating executive orders outside the White House. President Kennedy's executive order on that process specifically pro</w:t>
      </w:r>
      <w:r w:rsidRPr="000838F9">
        <w:softHyphen/>
        <w:t>vides for orders generated elsewhere.</w:t>
      </w:r>
    </w:p>
    <w:p w:rsidR="000838F9" w:rsidRDefault="000838F9" w:rsidP="000838F9">
      <w:pPr>
        <w:ind w:left="720"/>
      </w:pPr>
    </w:p>
    <w:p w:rsidR="000838F9" w:rsidRDefault="00533D12" w:rsidP="00533D12">
      <w:pPr>
        <w:pStyle w:val="Heading3"/>
      </w:pPr>
      <w:r>
        <w:t>Pres. Powers NB</w:t>
      </w:r>
    </w:p>
    <w:p w:rsidR="00533D12" w:rsidRPr="00533D12" w:rsidRDefault="00533D12" w:rsidP="00533D12">
      <w:pPr>
        <w:pStyle w:val="Heading4"/>
      </w:pPr>
      <w:r w:rsidRPr="00533D12">
        <w:t>Executive orders control policy and set agendas – key to presidential power</w:t>
      </w:r>
    </w:p>
    <w:p w:rsidR="00533D12" w:rsidRPr="00533D12" w:rsidRDefault="00533D12" w:rsidP="00533D12">
      <w:r w:rsidRPr="00533D12">
        <w:rPr>
          <w:rStyle w:val="Style13ptBold"/>
          <w:highlight w:val="cyan"/>
        </w:rPr>
        <w:t>Mayer</w:t>
      </w:r>
      <w:r w:rsidRPr="00533D12">
        <w:t xml:space="preserve">, </w:t>
      </w:r>
      <w:r>
        <w:t xml:space="preserve">political sciences professor at the University of Wisconsin-Madison, </w:t>
      </w:r>
      <w:r w:rsidRPr="00533D12">
        <w:rPr>
          <w:rStyle w:val="Style13ptBold"/>
          <w:highlight w:val="cyan"/>
        </w:rPr>
        <w:t>2001</w:t>
      </w:r>
      <w:r>
        <w:t xml:space="preserve"> (</w:t>
      </w:r>
      <w:r w:rsidRPr="00533D12">
        <w:t xml:space="preserve">Kenneth, </w:t>
      </w:r>
      <w:r>
        <w:t>“</w:t>
      </w:r>
      <w:r w:rsidRPr="00533D12">
        <w:t>Executive Orders and Presidential Power,</w:t>
      </w:r>
      <w:r>
        <w:t>” pg. 28-29)</w:t>
      </w:r>
    </w:p>
    <w:p w:rsidR="00533D12" w:rsidRPr="00533D12" w:rsidRDefault="00533D12" w:rsidP="00533D12">
      <w:pPr>
        <w:ind w:left="720"/>
      </w:pPr>
      <w:r w:rsidRPr="00533D12">
        <w:t xml:space="preserve">This theoretical perspective offered by the new institutional economics literature provides a way of making sense of the wide range of executive orders issued over the years, and is the centerpiece of my approach. The common theme I find in significant executive orders is control; </w:t>
      </w:r>
      <w:r w:rsidRPr="00533D12">
        <w:rPr>
          <w:rStyle w:val="StyleUnderline"/>
          <w:highlight w:val="yellow"/>
        </w:rPr>
        <w:t>executive orders are an instrument of executive power that presidents have used to control policy</w:t>
      </w:r>
      <w:r w:rsidRPr="00533D12">
        <w:t xml:space="preserve">, establish and maintain institutions, shape agendas, manage constituent relationships, and keep control of their political fate generally. Within the boundaries set by statute of the Constitution, presidents have consistently used their executive power – often manifested in </w:t>
      </w:r>
      <w:r w:rsidRPr="00533D12">
        <w:rPr>
          <w:rStyle w:val="StyleUnderline"/>
          <w:highlight w:val="yellow"/>
        </w:rPr>
        <w:t>executive orders</w:t>
      </w:r>
      <w:r w:rsidRPr="00533D12">
        <w:t xml:space="preserve"> – to </w:t>
      </w:r>
      <w:r w:rsidRPr="00533D12">
        <w:rPr>
          <w:rStyle w:val="StyleUnderline"/>
          <w:highlight w:val="yellow"/>
        </w:rPr>
        <w:t>shape</w:t>
      </w:r>
      <w:r w:rsidRPr="00533D12">
        <w:t xml:space="preserve"> the </w:t>
      </w:r>
      <w:r w:rsidRPr="00533D12">
        <w:rPr>
          <w:rStyle w:val="StyleUnderline"/>
          <w:highlight w:val="yellow"/>
        </w:rPr>
        <w:t>institutional and political context</w:t>
      </w:r>
      <w:r w:rsidRPr="00533D12">
        <w:t xml:space="preserve"> in which they sit. There are, to be sure, limits on what presidents can do relying solely on executive orders and executive power, and presidents who push too far will find that Congress and the courts will push back. Yet </w:t>
      </w:r>
      <w:r w:rsidRPr="00533D12">
        <w:rPr>
          <w:rStyle w:val="StyleUnderline"/>
          <w:highlight w:val="yellow"/>
        </w:rPr>
        <w:t>the president retains</w:t>
      </w:r>
      <w:r w:rsidRPr="00533D12">
        <w:t xml:space="preserve"> significant legal, institutional, and political advantages that make </w:t>
      </w:r>
      <w:r w:rsidRPr="00533D12">
        <w:rPr>
          <w:rStyle w:val="StyleUnderline"/>
          <w:highlight w:val="yellow"/>
        </w:rPr>
        <w:t>executive authority a</w:t>
      </w:r>
      <w:r w:rsidRPr="00533D12">
        <w:t xml:space="preserve"> more </w:t>
      </w:r>
      <w:r w:rsidRPr="00533D12">
        <w:rPr>
          <w:rStyle w:val="StyleUnderline"/>
          <w:highlight w:val="yellow"/>
        </w:rPr>
        <w:t>powerful tool</w:t>
      </w:r>
      <w:r w:rsidRPr="00533D12">
        <w:t xml:space="preserve"> than scholars have thus far recognized. This emphasis on control allows for a longer-term view than that generally taken by informal approaches to presidential leadership. I conclude that presidents have used executive orders to alter the institutional and political context in which they operate. The effects of any one effort in this regard may not be immediately apparent, and </w:t>
      </w:r>
      <w:r w:rsidRPr="00533D12">
        <w:rPr>
          <w:rStyle w:val="StyleUnderline"/>
          <w:highlight w:val="yellow"/>
        </w:rPr>
        <w:t>in many cases presidents succeed</w:t>
      </w:r>
      <w:r w:rsidRPr="00533D12">
        <w:t xml:space="preserve"> only </w:t>
      </w:r>
      <w:r w:rsidRPr="00533D12">
        <w:rPr>
          <w:rStyle w:val="StyleUnderline"/>
          <w:highlight w:val="yellow"/>
        </w:rPr>
        <w:t>after following up on what their predecessors have done</w:t>
      </w:r>
      <w:r w:rsidRPr="00533D12">
        <w:t xml:space="preserve">. In this respect </w:t>
      </w:r>
      <w:r w:rsidRPr="00533D12">
        <w:rPr>
          <w:rStyle w:val="StyleUnderline"/>
          <w:highlight w:val="yellow"/>
        </w:rPr>
        <w:t>I view presidential leadership as</w:t>
      </w:r>
      <w:r w:rsidRPr="00533D12">
        <w:t xml:space="preserve"> both strategic and dynamic, </w:t>
      </w:r>
      <w:r w:rsidRPr="00533D12">
        <w:rPr>
          <w:rStyle w:val="StyleUnderline"/>
          <w:highlight w:val="yellow"/>
        </w:rPr>
        <w:t>a perspective that brings into sharper relief the utility of executive power</w:t>
      </w:r>
      <w:r w:rsidRPr="00533D12">
        <w:t xml:space="preserve"> to the presidency. I also differ with </w:t>
      </w:r>
      <w:proofErr w:type="spellStart"/>
      <w:r w:rsidRPr="00533D12">
        <w:t>Neustadt</w:t>
      </w:r>
      <w:proofErr w:type="spellEnd"/>
      <w:r w:rsidRPr="00533D12">
        <w:t xml:space="preserve"> on this score, as he looks at how presidents can be tactically effective within a particular structure context over which they have no control.</w:t>
      </w:r>
    </w:p>
    <w:p w:rsidR="00533D12" w:rsidRPr="00533D12" w:rsidRDefault="00533D12" w:rsidP="00533D12">
      <w:pPr>
        <w:tabs>
          <w:tab w:val="left" w:pos="9645"/>
        </w:tabs>
      </w:pPr>
      <w:r>
        <w:tab/>
      </w:r>
    </w:p>
    <w:p w:rsidR="00533D12" w:rsidRDefault="00533D12" w:rsidP="00533D12">
      <w:pPr>
        <w:pStyle w:val="Heading4"/>
      </w:pPr>
      <w:r>
        <w:t xml:space="preserve">That prevents </w:t>
      </w:r>
      <w:r w:rsidR="00533E69">
        <w:t>multiple scenarios for nuclear war</w:t>
      </w:r>
      <w:r>
        <w:t>, now is key for Obama’s leadership</w:t>
      </w:r>
    </w:p>
    <w:p w:rsidR="00533D12" w:rsidRDefault="00533D12" w:rsidP="00533D12">
      <w:proofErr w:type="spellStart"/>
      <w:r w:rsidRPr="00103CBD">
        <w:rPr>
          <w:rStyle w:val="Style13ptBold"/>
          <w:highlight w:val="cyan"/>
        </w:rPr>
        <w:t>Coes</w:t>
      </w:r>
      <w:proofErr w:type="spellEnd"/>
      <w:r w:rsidRPr="00103CBD">
        <w:rPr>
          <w:rStyle w:val="Style13ptBold"/>
          <w:highlight w:val="cyan"/>
        </w:rPr>
        <w:t xml:space="preserve"> </w:t>
      </w:r>
      <w:r w:rsidR="00103CBD" w:rsidRPr="00103CBD">
        <w:rPr>
          <w:rStyle w:val="Style13ptBold"/>
          <w:highlight w:val="cyan"/>
        </w:rPr>
        <w:t>20</w:t>
      </w:r>
      <w:r w:rsidRPr="00103CBD">
        <w:rPr>
          <w:rStyle w:val="Style13ptBold"/>
          <w:highlight w:val="cyan"/>
        </w:rPr>
        <w:t>11</w:t>
      </w:r>
      <w:r>
        <w:t xml:space="preserve"> (Ben, former speechwriter in the George H.W. Bush administration, managed Mitt Romney’s successful campaign for Massachusetts Governor in 2002 &amp; author, “The disease of a weak president”, The Daily Caller, </w:t>
      </w:r>
      <w:r w:rsidR="00103CBD">
        <w:t xml:space="preserve">9/30/2011, </w:t>
      </w:r>
      <w:r>
        <w:t>http://dailycaller.com/2011/09/30/the-disease-of-a-weak-president/)</w:t>
      </w:r>
    </w:p>
    <w:p w:rsidR="00533D12" w:rsidRPr="00FE6201" w:rsidRDefault="00533D12" w:rsidP="00FE6201">
      <w:pPr>
        <w:ind w:left="720"/>
      </w:pPr>
      <w:r w:rsidRPr="00FE6201">
        <w:t xml:space="preserve">The disease of </w:t>
      </w:r>
      <w:r w:rsidRPr="00FE6201">
        <w:rPr>
          <w:rStyle w:val="StyleUnderline"/>
          <w:highlight w:val="yellow"/>
        </w:rPr>
        <w:t>a weak president</w:t>
      </w:r>
      <w:r w:rsidRPr="00FE6201">
        <w:t xml:space="preserve"> usually begins with the Achilles’ heel all politicians are born with — the desire to be popular. It leads to pandering to different audiences, people and countries and creates a sloppy, incoherent set of policies. Ironically, it ultimately </w:t>
      </w:r>
      <w:r w:rsidRPr="00FE6201">
        <w:rPr>
          <w:rStyle w:val="StyleUnderline"/>
          <w:highlight w:val="yellow"/>
        </w:rPr>
        <w:t>results in</w:t>
      </w:r>
      <w:r w:rsidRPr="00FE6201">
        <w:t xml:space="preserve"> that very politician </w:t>
      </w:r>
      <w:r w:rsidRPr="00FE6201">
        <w:rPr>
          <w:rStyle w:val="StyleUnderline"/>
          <w:highlight w:val="yellow"/>
        </w:rPr>
        <w:t>losing the trust and respect of friends and foes</w:t>
      </w:r>
      <w:r w:rsidRPr="00FE6201">
        <w:t xml:space="preserve"> alike. In the case of Israel, those of us who are strong supporters can at least take comfort in the knowledge that Tel Aviv will do whatever is necessary to protect itself from potential threats from its unfriendly neighbors. While it would be preferable for the Israelis to be able to count on the United States, in both word and deed, the fact is right now they stand alone. Obama and his foreign policy team have undercut the Israelis in a multitude of ways. Despite this, I wouldn’t bet against the soldiers of Shin Bet, </w:t>
      </w:r>
      <w:proofErr w:type="spellStart"/>
      <w:r w:rsidRPr="00FE6201">
        <w:t>Shayetet</w:t>
      </w:r>
      <w:proofErr w:type="spellEnd"/>
      <w:r w:rsidRPr="00FE6201">
        <w:t xml:space="preserve"> 13 and the Israeli Defense Forces. But </w:t>
      </w:r>
      <w:r w:rsidRPr="00FE6201">
        <w:rPr>
          <w:rStyle w:val="StyleUnderline"/>
          <w:highlight w:val="yellow"/>
        </w:rPr>
        <w:t>Obama’s weakness could</w:t>
      </w:r>
      <w:r w:rsidRPr="00FE6201">
        <w:t xml:space="preserve"> — in other places — </w:t>
      </w:r>
      <w:r w:rsidRPr="00FE6201">
        <w:rPr>
          <w:rStyle w:val="StyleUnderline"/>
          <w:highlight w:val="yellow"/>
        </w:rPr>
        <w:t>have implications</w:t>
      </w:r>
      <w:r w:rsidRPr="00FE6201">
        <w:t xml:space="preserve"> far, far worse than anything that might ultimately occur in Israel. </w:t>
      </w:r>
      <w:r w:rsidRPr="00FE6201">
        <w:rPr>
          <w:rStyle w:val="StyleUnderline"/>
          <w:highlight w:val="yellow"/>
        </w:rPr>
        <w:t>The</w:t>
      </w:r>
      <w:r w:rsidRPr="00FE6201">
        <w:rPr>
          <w:highlight w:val="yellow"/>
        </w:rPr>
        <w:t xml:space="preserve"> </w:t>
      </w:r>
      <w:r w:rsidRPr="00FE6201">
        <w:t xml:space="preserve">triangular plot of </w:t>
      </w:r>
      <w:r w:rsidRPr="00FE6201">
        <w:rPr>
          <w:rStyle w:val="StyleUnderline"/>
          <w:highlight w:val="yellow"/>
        </w:rPr>
        <w:t>land that connects Pakistan, India and China is held together with</w:t>
      </w:r>
      <w:r w:rsidRPr="00FE6201">
        <w:rPr>
          <w:highlight w:val="yellow"/>
        </w:rPr>
        <w:t xml:space="preserve"> </w:t>
      </w:r>
      <w:r w:rsidRPr="00FE6201">
        <w:t xml:space="preserve">much more </w:t>
      </w:r>
      <w:r w:rsidRPr="00FE6201">
        <w:rPr>
          <w:rStyle w:val="StyleUnderline"/>
          <w:highlight w:val="yellow"/>
        </w:rPr>
        <w:t>fragility and is built upon a</w:t>
      </w:r>
      <w:r w:rsidRPr="00FE6201">
        <w:rPr>
          <w:highlight w:val="yellow"/>
        </w:rPr>
        <w:t xml:space="preserve"> </w:t>
      </w:r>
      <w:r w:rsidRPr="00FE6201">
        <w:t xml:space="preserve">truly foreboding </w:t>
      </w:r>
      <w:r w:rsidRPr="00FE6201">
        <w:rPr>
          <w:rStyle w:val="StyleUnderline"/>
          <w:highlight w:val="yellow"/>
        </w:rPr>
        <w:t>foundation of religious hatreds, radicalism, resource envy and nuclear weapons</w:t>
      </w:r>
      <w:r w:rsidRPr="00FE6201">
        <w:rPr>
          <w:rStyle w:val="StyleUnderline"/>
        </w:rPr>
        <w:t>. If you can only worry about preventing one foreign policy disaster, worry about this one</w:t>
      </w:r>
      <w:r w:rsidRPr="00FE6201">
        <w:t xml:space="preserve">. Here are a few unsettling facts to think about: First, </w:t>
      </w:r>
      <w:r w:rsidRPr="00FE6201">
        <w:rPr>
          <w:rStyle w:val="StyleUnderline"/>
          <w:highlight w:val="yellow"/>
        </w:rPr>
        <w:t>Pakistan and India</w:t>
      </w:r>
      <w:r w:rsidRPr="00FE6201">
        <w:rPr>
          <w:rStyle w:val="StyleUnderline"/>
        </w:rPr>
        <w:t xml:space="preserve"> have fought</w:t>
      </w:r>
      <w:r w:rsidRPr="00FE6201">
        <w:t xml:space="preserve"> three wars since the British de-colonized and left the region in 1947. All three wars occurred </w:t>
      </w:r>
      <w:r w:rsidRPr="00FE6201">
        <w:rPr>
          <w:rStyle w:val="StyleUnderline"/>
        </w:rPr>
        <w:t>before the two countries had nuclear weapons</w:t>
      </w:r>
      <w:r w:rsidRPr="00FE6201">
        <w:t xml:space="preserve">. Both countries now </w:t>
      </w:r>
      <w:r w:rsidRPr="00FE6201">
        <w:rPr>
          <w:rStyle w:val="StyleUnderline"/>
          <w:highlight w:val="yellow"/>
        </w:rPr>
        <w:t>possess hundreds of nuclear weapons</w:t>
      </w:r>
      <w:r w:rsidRPr="00FE6201">
        <w:t xml:space="preserve">, enough to wipe each other off the map many times over. Second, Pakistan is 97% Muslim. It is a question of when — not if — Pakistan elects a radical Islamist in the mold of Ayatollah Khomeini as its president. Make no mistake, it will happen, and when it does the world will have a far greater concern than Ali Khamenei or Mahmoud Ahmadinejad and a single nuclear device. Third, China sits at the northern border of both India and Pakistan. China is strategically aligned with Pakistan. Most concerning, </w:t>
      </w:r>
      <w:r w:rsidRPr="00FE6201">
        <w:rPr>
          <w:rStyle w:val="StyleUnderline"/>
          <w:highlight w:val="yellow"/>
        </w:rPr>
        <w:t>China covets India’s natural resources</w:t>
      </w:r>
      <w:r w:rsidRPr="00FE6201">
        <w:t xml:space="preserve">. Over the years, </w:t>
      </w:r>
      <w:r w:rsidRPr="00FE6201">
        <w:rPr>
          <w:rStyle w:val="StyleUnderline"/>
          <w:highlight w:val="yellow"/>
        </w:rPr>
        <w:t>it has</w:t>
      </w:r>
      <w:r w:rsidRPr="00FE6201">
        <w:t xml:space="preserve"> slowly </w:t>
      </w:r>
      <w:r w:rsidRPr="00FE6201">
        <w:rPr>
          <w:rStyle w:val="StyleUnderline"/>
          <w:highlight w:val="yellow"/>
        </w:rPr>
        <w:t>inched its way into</w:t>
      </w:r>
      <w:r w:rsidRPr="00FE6201">
        <w:t xml:space="preserve"> the northern tier of India-controlled </w:t>
      </w:r>
      <w:r w:rsidRPr="00FE6201">
        <w:rPr>
          <w:rStyle w:val="StyleUnderline"/>
          <w:highlight w:val="yellow"/>
        </w:rPr>
        <w:t>Kashmir</w:t>
      </w:r>
      <w:r w:rsidRPr="00FE6201">
        <w:t xml:space="preserve"> Territory, appropriating land and resources and drawing little notice from the outside world. In my book, Coup </w:t>
      </w:r>
      <w:proofErr w:type="spellStart"/>
      <w:r w:rsidRPr="00FE6201">
        <w:t>D’Etat</w:t>
      </w:r>
      <w:proofErr w:type="spellEnd"/>
      <w:r w:rsidRPr="00FE6201">
        <w:t xml:space="preserve">, I consider this tinderbox of colliding forces in Pakistan, India and China as a thriller writer. But thriller writers have the luxury of solving problems by imagining solutions on the page. In my book, when Pakistan elects a radical Islamist who then starts a war with India and introduces nuclear weapons to the theater, America steps in and removes the Pakistani leader through a coup d’état. I wish it was that simple. The more complicated and difficult truth is that we, as Americans, must take sides. We must be willing to be unpopular in certain places. Most important, we must be ready and willing to threaten our military might on behalf of our allies. And our allies are Israel and India. There are many threats out there — Islamic radicalism, Chinese technology espionage, global debt and half a dozen other things that smarter people than me are no doubt worrying about. But the single greatest threat to America is none of these. </w:t>
      </w:r>
      <w:r w:rsidRPr="00FE6201">
        <w:rPr>
          <w:rStyle w:val="StyleUnderline"/>
          <w:highlight w:val="yellow"/>
        </w:rPr>
        <w:t>The single greatest threat facing America and our allies is a weak U.S. president</w:t>
      </w:r>
      <w:r w:rsidRPr="00FE6201">
        <w:t xml:space="preserve">. It doesn’t have to be this way. President </w:t>
      </w:r>
      <w:r w:rsidRPr="00FE6201">
        <w:rPr>
          <w:rStyle w:val="StyleUnderline"/>
        </w:rPr>
        <w:t>Obama could</w:t>
      </w:r>
      <w:r w:rsidRPr="00FE6201">
        <w:t xml:space="preserve"> — if he chose — </w:t>
      </w:r>
      <w:r w:rsidRPr="00FE6201">
        <w:rPr>
          <w:rStyle w:val="StyleUnderline"/>
        </w:rPr>
        <w:t>develop a backbone</w:t>
      </w:r>
      <w:r w:rsidRPr="00FE6201">
        <w:t xml:space="preserve"> and lead. Alternatively, America could elect a new president. It has to be one or the other. </w:t>
      </w:r>
      <w:r w:rsidRPr="00FE6201">
        <w:rPr>
          <w:rStyle w:val="StyleUnderline"/>
        </w:rPr>
        <w:t>The status quo is</w:t>
      </w:r>
      <w:r w:rsidRPr="00FE6201">
        <w:t xml:space="preserve"> simply </w:t>
      </w:r>
      <w:r w:rsidRPr="00FE6201">
        <w:rPr>
          <w:rStyle w:val="StyleUnderline"/>
        </w:rPr>
        <w:t>not an option</w:t>
      </w:r>
      <w:r w:rsidRPr="00FE6201">
        <w:t>.</w:t>
      </w:r>
    </w:p>
    <w:p w:rsidR="00533D12" w:rsidRPr="00533D12" w:rsidRDefault="00533D12" w:rsidP="00533D12"/>
    <w:p w:rsidR="0009039D" w:rsidRDefault="00103CBD" w:rsidP="00103CBD">
      <w:pPr>
        <w:pStyle w:val="Heading2"/>
      </w:pPr>
      <w:r>
        <w:t>2NC Solvency</w:t>
      </w:r>
    </w:p>
    <w:p w:rsidR="006F647D" w:rsidRDefault="006F647D" w:rsidP="006F647D"/>
    <w:p w:rsidR="006F647D" w:rsidRDefault="006F647D" w:rsidP="006F647D">
      <w:pPr>
        <w:pStyle w:val="Heading3"/>
      </w:pPr>
      <w:r>
        <w:t>Action Spurs Congress</w:t>
      </w:r>
    </w:p>
    <w:p w:rsidR="006F647D" w:rsidRPr="0060629A" w:rsidRDefault="006F647D" w:rsidP="006F647D">
      <w:pPr>
        <w:pStyle w:val="Heading4"/>
      </w:pPr>
      <w:r w:rsidRPr="0060629A">
        <w:t>Executive Action creates a legal framework – results in congressional agreement</w:t>
      </w:r>
    </w:p>
    <w:p w:rsidR="006F647D" w:rsidRPr="0060629A" w:rsidRDefault="006F647D" w:rsidP="006F647D">
      <w:proofErr w:type="spellStart"/>
      <w:r w:rsidRPr="006F647D">
        <w:rPr>
          <w:rStyle w:val="Style13ptBold"/>
          <w:highlight w:val="cyan"/>
        </w:rPr>
        <w:t>Brecher</w:t>
      </w:r>
      <w:proofErr w:type="spellEnd"/>
      <w:r w:rsidRPr="006F647D">
        <w:rPr>
          <w:rStyle w:val="Style13ptBold"/>
          <w:highlight w:val="cyan"/>
        </w:rPr>
        <w:t xml:space="preserve"> 2012</w:t>
      </w:r>
      <w:r w:rsidRPr="0060629A">
        <w:rPr>
          <w:rStyle w:val="Style13ptBold"/>
        </w:rPr>
        <w:t xml:space="preserve"> </w:t>
      </w:r>
      <w:r>
        <w:t>(Aar</w:t>
      </w:r>
      <w:r w:rsidRPr="006F647D">
        <w:t>on, J.D. Candidate, May 2013, University of Michigan Law School, “</w:t>
      </w:r>
      <w:proofErr w:type="spellStart"/>
      <w:r w:rsidRPr="006F647D">
        <w:t>Cyberattacks</w:t>
      </w:r>
      <w:proofErr w:type="spellEnd"/>
      <w:r w:rsidRPr="006F647D">
        <w:t xml:space="preserve"> </w:t>
      </w:r>
      <w:r w:rsidRPr="0060629A">
        <w:t xml:space="preserve">and the Covert Action Statute: Toward a Domestic Legal Framework for Offensive </w:t>
      </w:r>
      <w:proofErr w:type="spellStart"/>
      <w:r w:rsidRPr="0060629A">
        <w:t>Cyberoperations</w:t>
      </w:r>
      <w:proofErr w:type="spellEnd"/>
      <w:r w:rsidRPr="0060629A">
        <w:t xml:space="preserve">,” October, </w:t>
      </w:r>
      <w:hyperlink r:id="rId7" w:history="1">
        <w:r w:rsidRPr="0060629A">
          <w:rPr>
            <w:rStyle w:val="Hyperlink"/>
          </w:rPr>
          <w:t>http://www.michiganlawreview.org/assets/pdfs/111/3/Brecher.pdf</w:t>
        </w:r>
      </w:hyperlink>
      <w:r>
        <w:t>)</w:t>
      </w:r>
    </w:p>
    <w:p w:rsidR="006F647D" w:rsidRPr="0060629A" w:rsidRDefault="006F647D" w:rsidP="006F647D">
      <w:pPr>
        <w:ind w:left="720"/>
      </w:pPr>
      <w:proofErr w:type="spellStart"/>
      <w:r w:rsidRPr="0060629A">
        <w:t>Cyberattacks</w:t>
      </w:r>
      <w:proofErr w:type="spellEnd"/>
      <w:r w:rsidRPr="0060629A">
        <w:t xml:space="preserve"> present a challenge for U.S. policymakers: they are difficult to locate within a clear legal category and there is a significant risk of uncontrollable consequences associated with their use. As a result, policymakers must choose a paradigm to govern their use that will ensure that the executive branch is held accountable and shares information with legislators. This Part argues that the federal government should adopt the presumption that </w:t>
      </w:r>
      <w:proofErr w:type="spellStart"/>
      <w:r w:rsidRPr="0060629A">
        <w:t>cyberattacks</w:t>
      </w:r>
      <w:proofErr w:type="spellEnd"/>
      <w:r w:rsidRPr="0060629A">
        <w:t xml:space="preserve"> will be carried out under the covert action statute, and that </w:t>
      </w:r>
      <w:r w:rsidRPr="006F647D">
        <w:rPr>
          <w:rStyle w:val="StyleUnderline"/>
          <w:highlight w:val="yellow"/>
        </w:rPr>
        <w:t>the best way forward is for the president to issue an executive order making the</w:t>
      </w:r>
      <w:r w:rsidRPr="0060629A">
        <w:rPr>
          <w:rStyle w:val="StyleUnderline"/>
        </w:rPr>
        <w:t xml:space="preserve"> </w:t>
      </w:r>
      <w:r w:rsidRPr="0060629A">
        <w:t xml:space="preserve">covert action regime the presumptive </w:t>
      </w:r>
      <w:r w:rsidRPr="006F647D">
        <w:rPr>
          <w:rStyle w:val="StyleUnderline"/>
          <w:highlight w:val="yellow"/>
        </w:rPr>
        <w:t>framework</w:t>
      </w:r>
      <w:r w:rsidRPr="0060629A">
        <w:t xml:space="preserve"> for </w:t>
      </w:r>
      <w:proofErr w:type="spellStart"/>
      <w:r w:rsidRPr="0060629A">
        <w:t>cyberattacks</w:t>
      </w:r>
      <w:proofErr w:type="spellEnd"/>
      <w:r w:rsidRPr="0060629A">
        <w:t xml:space="preserve">. </w:t>
      </w:r>
      <w:r w:rsidRPr="006F647D">
        <w:t xml:space="preserve">It includes a brief discussion of why a president might willingly constrain her discretion by issuing the proposed executive order. It also shows that while the internal executive processes associated with both military and intelligence legal frameworks help mitigate the risk of </w:t>
      </w:r>
      <w:proofErr w:type="spellStart"/>
      <w:r w:rsidRPr="006F647D">
        <w:t>cyberattacks</w:t>
      </w:r>
      <w:proofErr w:type="spellEnd"/>
      <w:r w:rsidRPr="006F647D">
        <w:t>’ misuse by the executive</w:t>
      </w:r>
      <w:r w:rsidRPr="0060629A">
        <w:t xml:space="preserve">, only the covert action regime provides an adequate role for Congress. Finally, this Part argues that </w:t>
      </w:r>
      <w:r w:rsidRPr="006F647D">
        <w:t>the</w:t>
      </w:r>
      <w:r w:rsidRPr="0060629A">
        <w:rPr>
          <w:rStyle w:val="StyleUnderline"/>
        </w:rPr>
        <w:t xml:space="preserve"> </w:t>
      </w:r>
      <w:r w:rsidRPr="006F647D">
        <w:rPr>
          <w:rStyle w:val="StyleUnderline"/>
          <w:highlight w:val="yellow"/>
        </w:rPr>
        <w:t>executive order</w:t>
      </w:r>
      <w:r w:rsidRPr="0060629A">
        <w:rPr>
          <w:rStyle w:val="StyleUnderline"/>
        </w:rPr>
        <w:t xml:space="preserve"> </w:t>
      </w:r>
      <w:r w:rsidRPr="006F647D">
        <w:t xml:space="preserve">option </w:t>
      </w:r>
      <w:r w:rsidRPr="006F647D">
        <w:rPr>
          <w:rStyle w:val="StyleUnderline"/>
          <w:highlight w:val="yellow"/>
        </w:rPr>
        <w:t>is preferable</w:t>
      </w:r>
      <w:r w:rsidRPr="0060629A">
        <w:rPr>
          <w:rStyle w:val="StyleUnderline"/>
        </w:rPr>
        <w:t xml:space="preserve"> to</w:t>
      </w:r>
      <w:r w:rsidRPr="0060629A">
        <w:t xml:space="preserve"> one alternative proposed by scholars—enacting </w:t>
      </w:r>
      <w:r w:rsidRPr="006F647D">
        <w:t>legislation—</w:t>
      </w:r>
      <w:r w:rsidRPr="006F647D">
        <w:rPr>
          <w:rStyle w:val="StyleUnderline"/>
          <w:highlight w:val="yellow"/>
        </w:rPr>
        <w:t>because of the practical difficulties of passing new legislation</w:t>
      </w:r>
      <w:r w:rsidRPr="0060629A">
        <w:rPr>
          <w:rStyle w:val="StyleUnderline"/>
        </w:rPr>
        <w:t xml:space="preserve">. </w:t>
      </w:r>
      <w:r w:rsidRPr="0060629A">
        <w:t xml:space="preserve">The covert action regime is the best approach for committing </w:t>
      </w:r>
      <w:proofErr w:type="spellStart"/>
      <w:r w:rsidRPr="0060629A">
        <w:t>cyberattacks</w:t>
      </w:r>
      <w:proofErr w:type="spellEnd"/>
      <w:r w:rsidRPr="0060629A">
        <w:t xml:space="preserve"> under the current law, as it would facilitate cooperation among executive agencies. The debate over which agency and set of legal authorities govern </w:t>
      </w:r>
      <w:proofErr w:type="spellStart"/>
      <w:r w:rsidRPr="0060629A">
        <w:t>cyberattacks</w:t>
      </w:r>
      <w:proofErr w:type="spellEnd"/>
      <w:r w:rsidRPr="0060629A">
        <w:t xml:space="preserve"> has caused no small amount of confusion.145 Apparently, an Office of Legal Counsel (“OLC”) memorandum declined to decide which legal regime should govern the use of </w:t>
      </w:r>
      <w:proofErr w:type="spellStart"/>
      <w:r w:rsidRPr="0060629A">
        <w:t>cyberattacks</w:t>
      </w:r>
      <w:proofErr w:type="spellEnd"/>
      <w:r w:rsidRPr="0060629A">
        <w:t xml:space="preserve">, and the uncertainty has led to interagency squabbles, as well as confusion over how </w:t>
      </w:r>
      <w:proofErr w:type="spellStart"/>
      <w:r w:rsidRPr="0060629A">
        <w:t>cyberattacks</w:t>
      </w:r>
      <w:proofErr w:type="spellEnd"/>
      <w:r w:rsidRPr="0060629A">
        <w:t xml:space="preserve"> are to be regulated.146 </w:t>
      </w:r>
      <w:r w:rsidRPr="006F647D">
        <w:rPr>
          <w:rStyle w:val="StyleUnderline"/>
          <w:highlight w:val="yellow"/>
        </w:rPr>
        <w:t>Establishing a presumptive answer would go far toward resolving this dispute</w:t>
      </w:r>
      <w:r w:rsidRPr="0060629A">
        <w:t xml:space="preserve">. Most importantly, adopting the covert action framework as the presumptive legal regime would be a principled way to help ensure constitutional legitimacy when the president orders a cyberattack.147 There is also reason to believe that </w:t>
      </w:r>
      <w:r w:rsidRPr="006F647D">
        <w:rPr>
          <w:rStyle w:val="StyleUnderline"/>
          <w:highlight w:val="yellow"/>
        </w:rPr>
        <w:t>presidential power is intimately bound up in credibility</w:t>
      </w:r>
      <w:r w:rsidRPr="006F647D">
        <w:t xml:space="preserve">, which in turn is largely dependent on the perception of presidential compliance with applicable domestic law.148 A practice of complying with the covert action regime for </w:t>
      </w:r>
      <w:proofErr w:type="spellStart"/>
      <w:r w:rsidRPr="006F647D">
        <w:t>cyberattacks</w:t>
      </w:r>
      <w:proofErr w:type="spellEnd"/>
      <w:r w:rsidRPr="006F647D">
        <w:t>, both when they do not constitute a use of force and when it is unclear whether they do, is most likely to be in compliance with the law. Compliance</w:t>
      </w:r>
      <w:r w:rsidRPr="0060629A">
        <w:t xml:space="preserve"> with the covert action regime would also encourage covert action procedures in close cases without unduly restricting the executive’s choice to use military authorities in appropriate circumstances. </w:t>
      </w:r>
      <w:r w:rsidRPr="006F647D">
        <w:rPr>
          <w:rStyle w:val="StyleUnderline"/>
          <w:highlight w:val="yellow"/>
        </w:rPr>
        <w:t>The executive might</w:t>
      </w:r>
      <w:r w:rsidRPr="0060629A">
        <w:rPr>
          <w:rStyle w:val="StyleUnderline"/>
        </w:rPr>
        <w:t xml:space="preserve"> </w:t>
      </w:r>
      <w:r w:rsidRPr="0060629A">
        <w:t xml:space="preserve">also </w:t>
      </w:r>
      <w:r w:rsidRPr="006F647D">
        <w:rPr>
          <w:rStyle w:val="StyleUnderline"/>
          <w:highlight w:val="yellow"/>
        </w:rPr>
        <w:t>issue the</w:t>
      </w:r>
      <w:r w:rsidRPr="0060629A">
        <w:rPr>
          <w:rStyle w:val="StyleUnderline"/>
        </w:rPr>
        <w:t xml:space="preserve"> proposed </w:t>
      </w:r>
      <w:r w:rsidRPr="006F647D">
        <w:rPr>
          <w:rStyle w:val="StyleUnderline"/>
          <w:highlight w:val="yellow"/>
        </w:rPr>
        <w:t>order</w:t>
      </w:r>
      <w:r w:rsidRPr="0060629A">
        <w:t xml:space="preserve">, even though it would limit her freedom in some ways, because of the possible benefits of </w:t>
      </w:r>
      <w:r w:rsidRPr="0060629A">
        <w:rPr>
          <w:rStyle w:val="StyleUnderline"/>
        </w:rPr>
        <w:t>constraining future administrations</w:t>
      </w:r>
      <w:r w:rsidRPr="0060629A">
        <w:t xml:space="preserve"> or </w:t>
      </w:r>
      <w:r w:rsidRPr="0060629A">
        <w:rPr>
          <w:rStyle w:val="StyleUnderline"/>
        </w:rPr>
        <w:t>preempting legislative intervention.</w:t>
      </w:r>
      <w:r w:rsidRPr="0060629A">
        <w:t xml:space="preserve">149 For example, in this context, an administration may choose to follow the finding and reporting requirements in order to convince Congress that legislative intervention is unnecessary for proper oversight. This is acceptable if the covert action regime is in fact adequate on its own. Moreover, </w:t>
      </w:r>
      <w:r w:rsidRPr="006F647D">
        <w:rPr>
          <w:rStyle w:val="StyleUnderline"/>
          <w:highlight w:val="yellow"/>
        </w:rPr>
        <w:t>if greater statutory control</w:t>
      </w:r>
      <w:r w:rsidRPr="0060629A">
        <w:t xml:space="preserve"> over </w:t>
      </w:r>
      <w:proofErr w:type="spellStart"/>
      <w:r w:rsidRPr="0060629A">
        <w:t>cyberattacks</w:t>
      </w:r>
      <w:proofErr w:type="spellEnd"/>
      <w:r w:rsidRPr="0060629A">
        <w:t xml:space="preserve"> </w:t>
      </w:r>
      <w:r w:rsidRPr="006F647D">
        <w:rPr>
          <w:rStyle w:val="StyleUnderline"/>
          <w:highlight w:val="yellow"/>
        </w:rPr>
        <w:t>is needed, the information</w:t>
      </w:r>
      <w:r w:rsidRPr="0060629A">
        <w:t xml:space="preserve"> shared with Congress </w:t>
      </w:r>
      <w:r w:rsidRPr="006F647D">
        <w:rPr>
          <w:rStyle w:val="Emphasis"/>
          <w:highlight w:val="yellow"/>
        </w:rPr>
        <w:t>may give Congress the tools</w:t>
      </w:r>
      <w:r w:rsidRPr="0060629A">
        <w:t xml:space="preserve"> and knowledge of the issue necessary </w:t>
      </w:r>
      <w:r w:rsidRPr="006F647D">
        <w:rPr>
          <w:rStyle w:val="Emphasis"/>
          <w:highlight w:val="yellow"/>
        </w:rPr>
        <w:t>to craft related legislation</w:t>
      </w:r>
      <w:r w:rsidRPr="0060629A">
        <w:rPr>
          <w:rStyle w:val="Emphasis"/>
        </w:rPr>
        <w:t>.</w:t>
      </w:r>
      <w:r w:rsidRPr="0060629A">
        <w:t xml:space="preserve">150 Additionally, while executive orders are hardly binding, </w:t>
      </w:r>
      <w:r w:rsidRPr="0060629A">
        <w:rPr>
          <w:rStyle w:val="StyleUnderline"/>
        </w:rPr>
        <w:t>the inertia following adoption of an order may help constrain future administrations</w:t>
      </w:r>
      <w:r w:rsidRPr="0060629A">
        <w:t xml:space="preserve">, which may be more or less trustworthy than the current one. </w:t>
      </w:r>
      <w:r w:rsidRPr="006F647D">
        <w:t>Creating a presumption through</w:t>
      </w:r>
      <w:r w:rsidRPr="006F647D">
        <w:rPr>
          <w:rStyle w:val="StyleUnderline"/>
          <w:highlight w:val="yellow"/>
        </w:rPr>
        <w:t xml:space="preserve"> an executive order</w:t>
      </w:r>
      <w:r w:rsidRPr="0060629A">
        <w:t xml:space="preserve"> also </w:t>
      </w:r>
      <w:r w:rsidRPr="006F647D">
        <w:rPr>
          <w:rStyle w:val="StyleUnderline"/>
          <w:highlight w:val="yellow"/>
        </w:rPr>
        <w:t>establishes a stable legal framework</w:t>
      </w:r>
      <w:r w:rsidRPr="0060629A">
        <w:t xml:space="preserve"> for </w:t>
      </w:r>
      <w:proofErr w:type="spellStart"/>
      <w:r w:rsidRPr="0060629A">
        <w:t>cyberattacks</w:t>
      </w:r>
      <w:proofErr w:type="spellEnd"/>
      <w:r w:rsidRPr="0060629A">
        <w:t xml:space="preserve"> </w:t>
      </w:r>
      <w:r w:rsidRPr="006F647D">
        <w:rPr>
          <w:rStyle w:val="StyleUnderline"/>
          <w:highlight w:val="yellow"/>
        </w:rPr>
        <w:t>that allows law to follow policy</w:t>
      </w:r>
      <w:r w:rsidRPr="0060629A">
        <w:t xml:space="preserve"> in this new field, and permits </w:t>
      </w:r>
      <w:proofErr w:type="spellStart"/>
      <w:r w:rsidRPr="0060629A">
        <w:t>decisionmakers</w:t>
      </w:r>
      <w:proofErr w:type="spellEnd"/>
      <w:r w:rsidRPr="0060629A">
        <w:t xml:space="preserve"> to learn more about the nature of </w:t>
      </w:r>
      <w:proofErr w:type="spellStart"/>
      <w:r w:rsidRPr="0060629A">
        <w:t>cyberoperations</w:t>
      </w:r>
      <w:proofErr w:type="spellEnd"/>
      <w:r w:rsidRPr="0060629A">
        <w:t xml:space="preserve"> before passing detailed statutes that may result in unintended consequences.</w:t>
      </w:r>
    </w:p>
    <w:p w:rsidR="006F647D" w:rsidRPr="006F647D" w:rsidRDefault="006F647D" w:rsidP="006F647D"/>
    <w:p w:rsidR="007D7FAC" w:rsidRDefault="007D7FAC" w:rsidP="007D7FAC">
      <w:pPr>
        <w:pStyle w:val="Heading3"/>
      </w:pPr>
      <w:r>
        <w:t>Domestic Surveillance</w:t>
      </w:r>
    </w:p>
    <w:p w:rsidR="007D7FAC" w:rsidRPr="0060629A" w:rsidRDefault="007D7FAC" w:rsidP="007D7FAC">
      <w:pPr>
        <w:pStyle w:val="Heading4"/>
        <w:rPr>
          <w:rFonts w:eastAsiaTheme="minorHAnsi" w:cs="Times New Roman"/>
        </w:rPr>
      </w:pPr>
      <w:r w:rsidRPr="0060629A">
        <w:rPr>
          <w:rFonts w:eastAsiaTheme="minorHAnsi" w:cs="Times New Roman"/>
        </w:rPr>
        <w:t xml:space="preserve">Reductions in domestic surveillance should be done through executive orders – not curtailed by acts of congress or the courts.  </w:t>
      </w:r>
    </w:p>
    <w:p w:rsidR="007D7FAC" w:rsidRPr="0060629A" w:rsidRDefault="007D7FAC" w:rsidP="007D7FAC">
      <w:r w:rsidRPr="00B615D5">
        <w:rPr>
          <w:rStyle w:val="Style13ptBold"/>
          <w:highlight w:val="cyan"/>
        </w:rPr>
        <w:t>E.F.F 14</w:t>
      </w:r>
      <w:r w:rsidRPr="0060629A">
        <w:rPr>
          <w:rStyle w:val="Style13ptBold"/>
        </w:rPr>
        <w:t xml:space="preserve"> </w:t>
      </w:r>
      <w:r w:rsidRPr="00B615D5">
        <w:t>Electronic Frontier Foundation – Executive Director Cohn</w:t>
      </w:r>
      <w:r w:rsidR="00B615D5">
        <w:rPr>
          <w:rStyle w:val="Style13ptBold"/>
        </w:rPr>
        <w:t xml:space="preserve"> </w:t>
      </w:r>
      <w:r w:rsidR="00B615D5">
        <w:t>(</w:t>
      </w:r>
      <w:r w:rsidRPr="0060629A">
        <w:t xml:space="preserve">Cindy Cohn, Tell Obama: Stop Mass Surveillance </w:t>
      </w:r>
      <w:proofErr w:type="gramStart"/>
      <w:r w:rsidRPr="0060629A">
        <w:t>Under</w:t>
      </w:r>
      <w:proofErr w:type="gramEnd"/>
      <w:r w:rsidRPr="0060629A">
        <w:t xml:space="preserve"> Executive Order 12333, </w:t>
      </w:r>
      <w:hyperlink r:id="rId8" w:history="1">
        <w:r w:rsidRPr="0060629A">
          <w:rPr>
            <w:rStyle w:val="Hyperlink"/>
          </w:rPr>
          <w:t>https://act.eff.org/action/tell-obama-stop-mass-surveillance-under-executive-order-12333</w:t>
        </w:r>
      </w:hyperlink>
      <w:r w:rsidR="00B615D5">
        <w:t>)</w:t>
      </w:r>
    </w:p>
    <w:p w:rsidR="007D7FAC" w:rsidRPr="0060629A" w:rsidRDefault="007D7FAC" w:rsidP="00B615D5">
      <w:pPr>
        <w:ind w:left="720"/>
        <w:rPr>
          <w:rStyle w:val="StyleUnderline"/>
        </w:rPr>
      </w:pPr>
      <w:r w:rsidRPr="007D7FAC">
        <w:rPr>
          <w:rStyle w:val="StyleUnderline"/>
          <w:highlight w:val="yellow"/>
        </w:rPr>
        <w:t>The NSA relies on Executive Order 12333</w:t>
      </w:r>
      <w:r w:rsidRPr="0060629A">
        <w:rPr>
          <w:rStyle w:val="StyleUnderline"/>
        </w:rPr>
        <w:t xml:space="preserve"> to engage in mass surveillance</w:t>
      </w:r>
      <w:r w:rsidRPr="0060629A">
        <w:t xml:space="preserve"> of people around the world. But most people have never even heard of this presidential order. It’s time to respect the privacy rights of innocent people, regardless of their nationality. </w:t>
      </w:r>
      <w:r w:rsidRPr="007D7FAC">
        <w:rPr>
          <w:rStyle w:val="StyleUnderline"/>
          <w:highlight w:val="yellow"/>
        </w:rPr>
        <w:t>Tell Obama: amend Executive Order</w:t>
      </w:r>
      <w:r w:rsidRPr="0060629A">
        <w:rPr>
          <w:rStyle w:val="StyleUnderline"/>
        </w:rPr>
        <w:t xml:space="preserve"> 12333 </w:t>
      </w:r>
      <w:r w:rsidRPr="007D7FAC">
        <w:rPr>
          <w:rStyle w:val="StyleUnderline"/>
          <w:highlight w:val="yellow"/>
        </w:rPr>
        <w:t xml:space="preserve">to prohibit mass </w:t>
      </w:r>
      <w:r w:rsidRPr="00B615D5">
        <w:rPr>
          <w:rStyle w:val="StyleUnderline"/>
          <w:highlight w:val="yellow"/>
        </w:rPr>
        <w:t>surveillance. Executive orders are legally binding</w:t>
      </w:r>
      <w:r w:rsidRPr="0060629A">
        <w:rPr>
          <w:rStyle w:val="StyleUnderline"/>
        </w:rPr>
        <w:t xml:space="preserve"> orders given by the President</w:t>
      </w:r>
      <w:r w:rsidRPr="0060629A">
        <w:t xml:space="preserve"> of the United States </w:t>
      </w:r>
      <w:r w:rsidRPr="0060629A">
        <w:rPr>
          <w:rStyle w:val="StyleUnderline"/>
        </w:rPr>
        <w:t xml:space="preserve">which direct how government agencies should operate. </w:t>
      </w:r>
      <w:r w:rsidRPr="00B615D5">
        <w:rPr>
          <w:rStyle w:val="StyleUnderline"/>
          <w:highlight w:val="yellow"/>
        </w:rPr>
        <w:t>Executive Order 12333</w:t>
      </w:r>
      <w:r w:rsidRPr="0060629A">
        <w:rPr>
          <w:rStyle w:val="StyleUnderline"/>
        </w:rPr>
        <w:t xml:space="preserve"> covers "most of what the NSA does" and </w:t>
      </w:r>
      <w:r w:rsidRPr="00B615D5">
        <w:rPr>
          <w:rStyle w:val="StyleUnderline"/>
          <w:highlight w:val="yellow"/>
        </w:rPr>
        <w:t>is "the primary authority under which the country’s intelligence agencies conduct</w:t>
      </w:r>
      <w:r w:rsidRPr="0060629A">
        <w:t xml:space="preserve"> the majority of </w:t>
      </w:r>
      <w:r w:rsidRPr="00B615D5">
        <w:rPr>
          <w:rStyle w:val="StyleUnderline"/>
          <w:highlight w:val="yellow"/>
        </w:rPr>
        <w:t>their operations</w:t>
      </w:r>
      <w:r w:rsidRPr="0060629A">
        <w:t xml:space="preserve">."1 </w:t>
      </w:r>
      <w:r w:rsidRPr="0060629A">
        <w:rPr>
          <w:rStyle w:val="StyleUnderline"/>
        </w:rPr>
        <w:t>So while</w:t>
      </w:r>
      <w:r w:rsidRPr="0060629A">
        <w:t xml:space="preserve"> the U.S. </w:t>
      </w:r>
      <w:r w:rsidRPr="00B615D5">
        <w:rPr>
          <w:rStyle w:val="Emphasis"/>
          <w:highlight w:val="yellow"/>
        </w:rPr>
        <w:t>Congress is considering bills to curtail</w:t>
      </w:r>
      <w:r w:rsidRPr="0060629A">
        <w:t xml:space="preserve"> mass telephone </w:t>
      </w:r>
      <w:r w:rsidRPr="00B615D5">
        <w:rPr>
          <w:rStyle w:val="Emphasis"/>
          <w:highlight w:val="yellow"/>
        </w:rPr>
        <w:t>surveillance</w:t>
      </w:r>
      <w:r w:rsidRPr="00B615D5">
        <w:rPr>
          <w:highlight w:val="yellow"/>
        </w:rPr>
        <w:t xml:space="preserve">, </w:t>
      </w:r>
      <w:r w:rsidRPr="00B615D5">
        <w:rPr>
          <w:rStyle w:val="StyleUnderline"/>
          <w:highlight w:val="yellow"/>
        </w:rPr>
        <w:t>the NSA’s primary surveillance authority will be left unchallenged</w:t>
      </w:r>
      <w:r w:rsidRPr="0060629A">
        <w:t>.</w:t>
      </w:r>
      <w:r>
        <w:t xml:space="preserve"> </w:t>
      </w:r>
      <w:r w:rsidRPr="0060629A">
        <w:t>It’s time to change that.</w:t>
      </w:r>
      <w:r>
        <w:t xml:space="preserve"> </w:t>
      </w:r>
      <w:r w:rsidRPr="0060629A">
        <w:t xml:space="preserve">Last July, former State Department chief John Napier </w:t>
      </w:r>
      <w:proofErr w:type="spellStart"/>
      <w:r w:rsidRPr="0060629A">
        <w:t>Tye</w:t>
      </w:r>
      <w:proofErr w:type="spellEnd"/>
      <w:r w:rsidRPr="0060629A">
        <w:t xml:space="preserve"> came forward with a damning account of Executive Order 12333, which he published in The Washington Post2. Thanks to his account and the reports of others who have spoken out candidly against surveillance under E.O. 12333, we know:</w:t>
      </w:r>
      <w:r>
        <w:t xml:space="preserve"> </w:t>
      </w:r>
      <w:r w:rsidRPr="0060629A">
        <w:t>1. Executive Order 12333 is used to collect the content of your communications– including Internet communications like emails and text messages.</w:t>
      </w:r>
      <w:r>
        <w:t xml:space="preserve"> </w:t>
      </w:r>
      <w:r w:rsidRPr="0060629A">
        <w:t>2. Executive Order 12333’s has no protections for non-U.S. persons, a fact that has been used to justify some of the NSA's most extreme violations of privacy, including the recording of an entire country's telephone conversations.3</w:t>
      </w:r>
      <w:r>
        <w:t xml:space="preserve"> </w:t>
      </w:r>
      <w:r w:rsidRPr="0060629A">
        <w:t xml:space="preserve">3. Executive Order 12333 is used to collect information on U.S. persons who are not suspected of a crime. As </w:t>
      </w:r>
      <w:proofErr w:type="spellStart"/>
      <w:r w:rsidRPr="0060629A">
        <w:t>Tye</w:t>
      </w:r>
      <w:proofErr w:type="spellEnd"/>
      <w:r w:rsidRPr="0060629A">
        <w:t xml:space="preserve"> wrote, "It does not require that the affected U.S. persons be suspected of wrongdoing and places no limits on the volume of communications by U.S. persons that may be collected and retained."</w:t>
      </w:r>
      <w:r>
        <w:t xml:space="preserve"> </w:t>
      </w:r>
      <w:r w:rsidRPr="0060629A">
        <w:t>4. No US court has seriously considered the legality and constitutionality of surveillance conducted under Executive Order 12333.</w:t>
      </w:r>
      <w:r>
        <w:t xml:space="preserve"> </w:t>
      </w:r>
      <w:r w:rsidRPr="0060629A">
        <w:t xml:space="preserve">This executive order was signed by President Ronald Reagan in 1981, many years before the Internet was widely adopted as a tool for mass communication. </w:t>
      </w:r>
      <w:r w:rsidRPr="00B615D5">
        <w:rPr>
          <w:rStyle w:val="StyleUnderline"/>
          <w:highlight w:val="yellow"/>
        </w:rPr>
        <w:t>A stroke of the U.S. President's pen</w:t>
      </w:r>
      <w:r w:rsidRPr="0060629A">
        <w:rPr>
          <w:rStyle w:val="StyleUnderline"/>
        </w:rPr>
        <w:t xml:space="preserve"> over thirty years ago </w:t>
      </w:r>
      <w:r w:rsidRPr="00B615D5">
        <w:rPr>
          <w:rStyle w:val="StyleUnderline"/>
          <w:highlight w:val="yellow"/>
        </w:rPr>
        <w:t>created the conditions</w:t>
      </w:r>
      <w:r w:rsidRPr="0060629A">
        <w:rPr>
          <w:rStyle w:val="StyleUnderline"/>
        </w:rPr>
        <w:t xml:space="preserve"> that led to our global surveillance system. </w:t>
      </w:r>
      <w:r w:rsidRPr="00B615D5">
        <w:rPr>
          <w:rStyle w:val="StyleUnderline"/>
          <w:highlight w:val="yellow"/>
        </w:rPr>
        <w:t>The</w:t>
      </w:r>
      <w:r w:rsidRPr="0060629A">
        <w:rPr>
          <w:rStyle w:val="StyleUnderline"/>
        </w:rPr>
        <w:t xml:space="preserve"> present </w:t>
      </w:r>
      <w:r w:rsidRPr="00B615D5">
        <w:rPr>
          <w:rStyle w:val="StyleUnderline"/>
          <w:highlight w:val="yellow"/>
        </w:rPr>
        <w:t>President could fix it just as easily</w:t>
      </w:r>
      <w:r w:rsidRPr="0060629A">
        <w:rPr>
          <w:rStyle w:val="StyleUnderline"/>
        </w:rPr>
        <w:t>.</w:t>
      </w:r>
    </w:p>
    <w:p w:rsidR="007D7FAC" w:rsidRPr="007D7FAC" w:rsidRDefault="007D7FAC" w:rsidP="007D7FAC"/>
    <w:p w:rsidR="00103CBD" w:rsidRPr="00103CBD" w:rsidRDefault="00103CBD" w:rsidP="00103CBD"/>
    <w:p w:rsidR="00103CBD" w:rsidRDefault="00103CBD" w:rsidP="00103CBD">
      <w:pPr>
        <w:pStyle w:val="Heading3"/>
      </w:pPr>
      <w:r>
        <w:t>Drones</w:t>
      </w:r>
    </w:p>
    <w:p w:rsidR="00103CBD" w:rsidRDefault="00103CBD" w:rsidP="00103CBD">
      <w:pPr>
        <w:pStyle w:val="Heading4"/>
      </w:pPr>
      <w:r>
        <w:t>Obama executive order can solve drone surveillance issues</w:t>
      </w:r>
    </w:p>
    <w:p w:rsidR="00103CBD" w:rsidRDefault="00103CBD" w:rsidP="00103CBD">
      <w:r w:rsidRPr="00983030">
        <w:rPr>
          <w:rStyle w:val="Style13ptBold"/>
          <w:highlight w:val="cyan"/>
        </w:rPr>
        <w:t>Whitlock</w:t>
      </w:r>
      <w:r w:rsidR="00983030" w:rsidRPr="00983030">
        <w:rPr>
          <w:rStyle w:val="Style13ptBold"/>
        </w:rPr>
        <w:t xml:space="preserve">, </w:t>
      </w:r>
      <w:r w:rsidR="00983030" w:rsidRPr="00983030">
        <w:t>writer for Washington Post,</w:t>
      </w:r>
      <w:r w:rsidR="00983030" w:rsidRPr="00983030">
        <w:rPr>
          <w:rStyle w:val="Style13ptBold"/>
        </w:rPr>
        <w:t xml:space="preserve"> </w:t>
      </w:r>
      <w:r w:rsidRPr="00983030">
        <w:rPr>
          <w:rStyle w:val="Style13ptBold"/>
          <w:highlight w:val="cyan"/>
        </w:rPr>
        <w:t>2014</w:t>
      </w:r>
      <w:r w:rsidRPr="007D7229">
        <w:t xml:space="preserve">, </w:t>
      </w:r>
      <w:r w:rsidR="00983030">
        <w:t>(Craig, “</w:t>
      </w:r>
      <w:r w:rsidRPr="007D7229">
        <w:t>White House plans to require federal agencies to provide details about the drones they fly," Washington Post,</w:t>
      </w:r>
      <w:r w:rsidR="00983030">
        <w:t xml:space="preserve"> 9/26/2014,</w:t>
      </w:r>
      <w:r w:rsidRPr="007D7229">
        <w:t xml:space="preserve"> http://www.washingtonpost.com/world/national-security/white-house-plans-to-require-federal-agencies-to-provide-details-about-drones/2014/09/26/5f55ac24-4581-11e4-b47c-f5889e061e5f_story.html, A</w:t>
      </w:r>
      <w:r>
        <w:t>ccessed: 5-28-2015, /Bingham-MB</w:t>
      </w:r>
      <w:r w:rsidR="00983030">
        <w:t>)</w:t>
      </w:r>
    </w:p>
    <w:p w:rsidR="00103CBD" w:rsidRDefault="00103CBD" w:rsidP="00103CBD">
      <w:pPr>
        <w:ind w:left="720"/>
        <w:rPr>
          <w:sz w:val="16"/>
        </w:rPr>
      </w:pPr>
      <w:r w:rsidRPr="00103CBD">
        <w:rPr>
          <w:rStyle w:val="StyleUnderline"/>
          <w:highlight w:val="yellow"/>
        </w:rPr>
        <w:t>The White House is preparing a directive that would require federal agencies to publicly disclose</w:t>
      </w:r>
      <w:r w:rsidRPr="00103CBD">
        <w:rPr>
          <w:sz w:val="16"/>
        </w:rPr>
        <w:t xml:space="preserve"> for the first time </w:t>
      </w:r>
      <w:r w:rsidRPr="00103CBD">
        <w:rPr>
          <w:rStyle w:val="StyleUnderline"/>
          <w:highlight w:val="yellow"/>
        </w:rPr>
        <w:t>where they fly drones</w:t>
      </w:r>
      <w:r w:rsidRPr="00103CBD">
        <w:rPr>
          <w:sz w:val="16"/>
        </w:rPr>
        <w:t xml:space="preserve"> in the United States and what they do with the torrents of data collected from aerial surveillance. </w:t>
      </w:r>
      <w:r w:rsidRPr="00103CBD">
        <w:rPr>
          <w:rStyle w:val="StyleUnderline"/>
          <w:highlight w:val="yellow"/>
        </w:rPr>
        <w:t>The</w:t>
      </w:r>
      <w:r w:rsidRPr="00103CBD">
        <w:rPr>
          <w:sz w:val="16"/>
        </w:rPr>
        <w:t xml:space="preserve"> presidential </w:t>
      </w:r>
      <w:r w:rsidRPr="00103CBD">
        <w:rPr>
          <w:rStyle w:val="StyleUnderline"/>
          <w:highlight w:val="yellow"/>
        </w:rPr>
        <w:t>executive order would force the Pentagon</w:t>
      </w:r>
      <w:r w:rsidRPr="00103CBD">
        <w:rPr>
          <w:sz w:val="16"/>
        </w:rPr>
        <w:t xml:space="preserve">, the Justice Department, the Department of Homeland Security </w:t>
      </w:r>
      <w:r w:rsidRPr="00103CBD">
        <w:rPr>
          <w:rStyle w:val="StyleUnderline"/>
          <w:highlight w:val="yellow"/>
        </w:rPr>
        <w:t>and other agencies to reveal more details about the</w:t>
      </w:r>
      <w:r w:rsidRPr="00103CBD">
        <w:rPr>
          <w:sz w:val="16"/>
        </w:rPr>
        <w:t xml:space="preserve"> size and </w:t>
      </w:r>
      <w:r w:rsidRPr="00103CBD">
        <w:rPr>
          <w:rStyle w:val="StyleUnderline"/>
          <w:highlight w:val="yellow"/>
        </w:rPr>
        <w:t>surveillance capabilities of their</w:t>
      </w:r>
      <w:r w:rsidRPr="00103CBD">
        <w:rPr>
          <w:sz w:val="16"/>
        </w:rPr>
        <w:t xml:space="preserve"> growing </w:t>
      </w:r>
      <w:r w:rsidRPr="00103CBD">
        <w:rPr>
          <w:rStyle w:val="StyleUnderline"/>
          <w:highlight w:val="yellow"/>
        </w:rPr>
        <w:t>drone fleets</w:t>
      </w:r>
      <w:r w:rsidRPr="00103CBD">
        <w:rPr>
          <w:sz w:val="16"/>
        </w:rPr>
        <w:t xml:space="preserve"> — information that until now has been largely kept under wraps. The mandate would apply only to federal drone flights in U.S. airspace. Overseas military and intelligence operations would not be covered. President Obama has yet to sign the executive order, but officials said that drafts have been distributed to federal agencies and that the process is in its final stages. “An interagency review of the issue is underway,” said Ned Price, a White House spokesman. He declined to comment further. Privacy advocates said the measure was long overdue. Little is known about the scope of the federal government’s domestic drone operations and surveillance policies. Much of what has emerged was obtained under court order as a result of public-records lawsuits. “We’re undergoing a quiet revolution in aerial surveillance,” said Chris Calabrese, legislative counsel for the American Civil Liberties Union. “But we haven’t had all in one place a clear picture of how this technology is being used. Nor is it clear that the agencies themselves know how it is being used.” Most affected by the executive order would be the Pentagon, which conducts drone training missions in most states, and Homeland Security, which flies surveillance drones along the nation’s borders round-the-clock. It would also cover other agencies with little-known drone programs, including NASA, the Interior Department and the Commerce Department. Military and law enforcement agencies would not have to reveal sensitive operations. But they would have to post basic information about their privacy safeguards for the vast amount of full-motion video and other imagery collected by drones. Until now, the armed forces and federal law enforcement agencies have been reflexively secretive about drone flights and even less forthcoming about how often they use the aircraft to conduct domestic surveillance. Security officials are generally reluctant to disclose operational methods and techniques. But drones are in a special category of sensitivity, given the top-secret role they’ve long played in CIA and military counterterrorism missions. There’s also evidence that federal agencies simply have been unable to develop internal guidelines and policies quickly enough to keep up with rapid advances in drone technology. “Federal use of drones has gone way up, but it’s hard to document how much,” said Jennifer Lynch, a lawyer with the Electronic Frontier Foundation, a San Francisco-based group that has sued the Federal Aviation Administration for records on government drone operations. “It’s been in­cred­ibly difficult.” Even Congress has struggled to uncover the extent to which the federal government uses drones as a surveillance tool in U.S. airspace. In March 2013, lawmakers directed the Defense Department to produce a report, within 90 days, describing its policies for sharing drone surveillance imagery with law enforcement agencies. Eighteen months later, the Pentagon still has not completed the report. Air Force Lt. Col. Thomas </w:t>
      </w:r>
      <w:proofErr w:type="spellStart"/>
      <w:r w:rsidRPr="00103CBD">
        <w:rPr>
          <w:sz w:val="16"/>
        </w:rPr>
        <w:t>Crosson</w:t>
      </w:r>
      <w:proofErr w:type="spellEnd"/>
      <w:r w:rsidRPr="00103CBD">
        <w:rPr>
          <w:sz w:val="16"/>
        </w:rPr>
        <w:t xml:space="preserve">, a Defense Department spokesman, said officials hoped to provide an interim response next week and a full version “in the coming months.” Department of Justice officials have also been reluctant to answer queries from lawmakers about their drone operations. The FBI first disclosed its use of small, unarmed surveillance drones to Congress in June 2013 and subsequently revealed that it had been flying them since 2006. The Justice Department inspector general reported last fall that the FBI had not developed new privacy guidelines for its drone surveillance and was relying instead on old rules for collecting imagery from regular aircraft. Since then, Justice </w:t>
      </w:r>
      <w:proofErr w:type="gramStart"/>
      <w:r w:rsidRPr="00103CBD">
        <w:rPr>
          <w:sz w:val="16"/>
        </w:rPr>
        <w:t>officials</w:t>
      </w:r>
      <w:proofErr w:type="gramEnd"/>
      <w:r w:rsidRPr="00103CBD">
        <w:rPr>
          <w:sz w:val="16"/>
        </w:rPr>
        <w:t xml:space="preserve"> have said they are reviewing their drone surveillance policies but have not disclosed any results. An FBI spokesman did not respond to a request for comment. The FBI has resisted other attempts to divulge details about the size of its drone fleet and its surveillance practices. Citizens for Responsibility and Ethics in Washington (CREW), a nonprofit group that pushes for transparency in government, sued the FBI last year under the Freedom of Information Act for records on its drone program. Although the FBI has turned over thousands of pages of documents, many have been redacted or provide only limited insights. “They’ve been dragging their feet from the outset, and it’s been enormously frustrating,” said Anne Weismann, CREW’s chief counsel. “I don’t know if it’s because they don’t want to expose the fact that they’ve been operating without any clear guidance or if they just don’t like to talk about it.” Another section of </w:t>
      </w:r>
      <w:r w:rsidRPr="00103CBD">
        <w:rPr>
          <w:rStyle w:val="StyleUnderline"/>
          <w:highlight w:val="yellow"/>
        </w:rPr>
        <w:t>Obama’s</w:t>
      </w:r>
      <w:r w:rsidRPr="00103CBD">
        <w:rPr>
          <w:sz w:val="16"/>
        </w:rPr>
        <w:t xml:space="preserve"> draft </w:t>
      </w:r>
      <w:r w:rsidRPr="00103CBD">
        <w:rPr>
          <w:rStyle w:val="StyleUnderline"/>
          <w:highlight w:val="yellow"/>
        </w:rPr>
        <w:t>executive order would instruct</w:t>
      </w:r>
      <w:r w:rsidRPr="00103CBD">
        <w:rPr>
          <w:sz w:val="16"/>
        </w:rPr>
        <w:t xml:space="preserve"> the Commerce Department to help develop voluntary privacy </w:t>
      </w:r>
      <w:r w:rsidRPr="00103CBD">
        <w:rPr>
          <w:rStyle w:val="StyleUnderline"/>
          <w:highlight w:val="yellow"/>
        </w:rPr>
        <w:t>guidelines for</w:t>
      </w:r>
      <w:r w:rsidRPr="00103CBD">
        <w:rPr>
          <w:sz w:val="16"/>
        </w:rPr>
        <w:t xml:space="preserve"> private-sector </w:t>
      </w:r>
      <w:r w:rsidRPr="00103CBD">
        <w:rPr>
          <w:rStyle w:val="StyleUnderline"/>
          <w:highlight w:val="yellow"/>
        </w:rPr>
        <w:t>drone flights</w:t>
      </w:r>
      <w:r w:rsidRPr="00103CBD">
        <w:rPr>
          <w:sz w:val="16"/>
        </w:rPr>
        <w:t xml:space="preserve">. The intent is </w:t>
      </w:r>
      <w:r w:rsidRPr="00103CBD">
        <w:rPr>
          <w:rStyle w:val="StyleUnderline"/>
          <w:highlight w:val="yellow"/>
        </w:rPr>
        <w:t>to shape nonbinding industry standards</w:t>
      </w:r>
      <w:r w:rsidRPr="00103CBD">
        <w:rPr>
          <w:sz w:val="16"/>
        </w:rPr>
        <w:t xml:space="preserve"> for commercial surveillance </w:t>
      </w:r>
      <w:r w:rsidRPr="00103CBD">
        <w:rPr>
          <w:rStyle w:val="StyleUnderline"/>
          <w:highlight w:val="yellow"/>
        </w:rPr>
        <w:t>instead of imposing new regulations by law</w:t>
      </w:r>
      <w:r w:rsidRPr="00103CBD">
        <w:rPr>
          <w:sz w:val="16"/>
        </w:rPr>
        <w:t>. The executive order is an attempt to cope with a projected surge in drone flights in the United States.</w:t>
      </w:r>
    </w:p>
    <w:p w:rsidR="007D7FAC" w:rsidRDefault="007D7FAC" w:rsidP="00103CBD">
      <w:pPr>
        <w:ind w:left="720"/>
        <w:rPr>
          <w:sz w:val="16"/>
        </w:rPr>
      </w:pPr>
    </w:p>
    <w:p w:rsidR="007D7FAC" w:rsidRDefault="007D7FAC" w:rsidP="007D7FAC">
      <w:pPr>
        <w:pStyle w:val="Heading3"/>
      </w:pPr>
      <w:r>
        <w:t>Immigration</w:t>
      </w:r>
    </w:p>
    <w:p w:rsidR="007D7FAC" w:rsidRDefault="007D7FAC" w:rsidP="007D7FAC"/>
    <w:p w:rsidR="007D7FAC" w:rsidRPr="0060629A" w:rsidRDefault="007D7FAC" w:rsidP="007D7FAC">
      <w:pPr>
        <w:pStyle w:val="Heading4"/>
        <w:rPr>
          <w:rFonts w:cs="Times New Roman"/>
        </w:rPr>
      </w:pPr>
      <w:r>
        <w:rPr>
          <w:rFonts w:cs="Times New Roman"/>
        </w:rPr>
        <w:t>Executive action best solves immigration</w:t>
      </w:r>
    </w:p>
    <w:p w:rsidR="007D7FAC" w:rsidRPr="0060629A" w:rsidRDefault="007D7FAC" w:rsidP="007D7FAC">
      <w:proofErr w:type="spellStart"/>
      <w:r w:rsidRPr="007D7FAC">
        <w:rPr>
          <w:rStyle w:val="Style13ptBold"/>
          <w:highlight w:val="cyan"/>
        </w:rPr>
        <w:t>Gorod</w:t>
      </w:r>
      <w:proofErr w:type="spellEnd"/>
      <w:r w:rsidRPr="007D7FAC">
        <w:t xml:space="preserve">, appellate counsel at Constitutional Accountability Center, </w:t>
      </w:r>
      <w:r w:rsidRPr="007D7FAC">
        <w:rPr>
          <w:rStyle w:val="Style13ptBold"/>
          <w:highlight w:val="cyan"/>
        </w:rPr>
        <w:t>2015</w:t>
      </w:r>
      <w:r w:rsidRPr="007D7FAC">
        <w:t xml:space="preserve"> </w:t>
      </w:r>
      <w:r>
        <w:t xml:space="preserve">(Brianne, </w:t>
      </w:r>
      <w:r w:rsidRPr="0060629A">
        <w:t xml:space="preserve">President Obama’s Unproductive Statements </w:t>
      </w:r>
      <w:proofErr w:type="gramStart"/>
      <w:r w:rsidRPr="0060629A">
        <w:t>About</w:t>
      </w:r>
      <w:proofErr w:type="gramEnd"/>
      <w:r w:rsidRPr="0060629A">
        <w:t xml:space="preserve"> His Productive Immigration Policy, </w:t>
      </w:r>
      <w:r>
        <w:t>2/19/</w:t>
      </w:r>
      <w:r w:rsidRPr="0060629A">
        <w:t>15</w:t>
      </w:r>
      <w:r>
        <w:t xml:space="preserve">, </w:t>
      </w:r>
      <w:hyperlink r:id="rId9" w:history="1">
        <w:r w:rsidRPr="0060629A">
          <w:rPr>
            <w:rStyle w:val="Hyperlink"/>
          </w:rPr>
          <w:t>http://www.newrepublic.com/article/121098/president-obamas-executive-order-immigration-wasnt-overreach</w:t>
        </w:r>
      </w:hyperlink>
      <w:r>
        <w:t>)</w:t>
      </w:r>
    </w:p>
    <w:p w:rsidR="007D7FAC" w:rsidRPr="0060629A" w:rsidRDefault="007D7FAC" w:rsidP="007D7FAC">
      <w:pPr>
        <w:ind w:left="720"/>
      </w:pPr>
      <w:r w:rsidRPr="0060629A">
        <w:t xml:space="preserve">Earlier this week, a federal judge in Texas ordered a temporary halt to the implementation of President Obama’s executive action that would defer the deportation of roughly 4.9 million immigrants. The rhetoric in his opinion echoed administration opponents who have criticized President Obama for executive overreach. </w:t>
      </w:r>
      <w:r w:rsidRPr="007D7FAC">
        <w:rPr>
          <w:rStyle w:val="StyleUnderline"/>
          <w:highlight w:val="yellow"/>
        </w:rPr>
        <w:t>The president’s critics are clearly wrong when they claim he has exceeded his authority</w:t>
      </w:r>
      <w:r w:rsidRPr="0060629A">
        <w:rPr>
          <w:rStyle w:val="StyleUnderline"/>
        </w:rPr>
        <w:t xml:space="preserve"> as chief executive. </w:t>
      </w:r>
      <w:r w:rsidRPr="0060629A">
        <w:t>Ironically, though, much of the blame for their views may rest with one of the policy’s biggest supporters: Obama himself.</w:t>
      </w:r>
      <w:r>
        <w:t xml:space="preserve"> </w:t>
      </w:r>
      <w:r w:rsidRPr="0060629A">
        <w:t xml:space="preserve">As </w:t>
      </w:r>
      <w:r w:rsidRPr="007D7FAC">
        <w:rPr>
          <w:rStyle w:val="StyleUnderline"/>
          <w:highlight w:val="yellow"/>
        </w:rPr>
        <w:t>immigration rights advocates pushed the president to take executive action</w:t>
      </w:r>
      <w:r w:rsidRPr="0060629A">
        <w:t xml:space="preserve"> in his first term and early in his second, </w:t>
      </w:r>
      <w:r w:rsidRPr="007D7FAC">
        <w:rPr>
          <w:rStyle w:val="StyleUnderline"/>
          <w:highlight w:val="yellow"/>
        </w:rPr>
        <w:t>the president</w:t>
      </w:r>
      <w:r w:rsidRPr="0060629A">
        <w:rPr>
          <w:rStyle w:val="StyleUnderline"/>
        </w:rPr>
        <w:t xml:space="preserve"> repeatedly </w:t>
      </w:r>
      <w:r w:rsidRPr="007D7FAC">
        <w:rPr>
          <w:rStyle w:val="StyleUnderline"/>
          <w:highlight w:val="yellow"/>
        </w:rPr>
        <w:t>resisted, claiming that he didn’t have the authority</w:t>
      </w:r>
      <w:r w:rsidRPr="0060629A">
        <w:t xml:space="preserve"> to take the kind of action at issue in the Texas case. “I am president, I am not king. I can’t do these things just by myself,” he told Univision in 2010. In 2011, he discussed meeting with “immigration advocates ... [who] wish I could just bypass Congress and change the law myself.” To these supporters, he responded “that’s not how a democracy works.” In 2013, he repeated the same message: “I’m the president of the United States. I’m not the emperor of the United States. My job is to execute laws that are passed, and Congress right now has not changed what I consider to be a broken immigration system.”</w:t>
      </w:r>
      <w:r>
        <w:t xml:space="preserve"> </w:t>
      </w:r>
      <w:r w:rsidRPr="0060629A">
        <w:t>The president’s comments may have been motivated more by his sense of immigration politics than his views on immigration law—reports in 2014 indicated that Obama was “dial[</w:t>
      </w:r>
      <w:proofErr w:type="spellStart"/>
      <w:r w:rsidRPr="0060629A">
        <w:t>ing</w:t>
      </w:r>
      <w:proofErr w:type="spellEnd"/>
      <w:r w:rsidRPr="0060629A">
        <w:t xml:space="preserve">] down the partisan rhetoric on immigration ... [to] give House Republicans some breathing room to try to pass legislation”—but they nonetheless fueled detractors. </w:t>
      </w:r>
      <w:r w:rsidRPr="0060629A">
        <w:rPr>
          <w:rStyle w:val="StyleUnderline"/>
        </w:rPr>
        <w:t>Some on the right argued that the president didn’t have the authority</w:t>
      </w:r>
      <w:r w:rsidRPr="0060629A">
        <w:t xml:space="preserve"> to take executive action on immigration; </w:t>
      </w:r>
      <w:r w:rsidRPr="0060629A">
        <w:rPr>
          <w:rStyle w:val="StyleUnderline"/>
        </w:rPr>
        <w:t>when Obama ultimately did take action, they maintained he was simply doing so in order to achieve unilaterally what he could not achieve by working with Congress</w:t>
      </w:r>
      <w:r w:rsidRPr="0060629A">
        <w:t>. Indeed, in the decision out of Texas, the district judge wrote, “The Government must concede that there is no specific law or statute that authorizes [Deferred Action for Parents of Americans and Lawful Permanent Residents (DAPA)]. In fact, the president announced that it was the failure of Congress to pass such a law that prompted him ... to ‘change the law.’” (The judge formally based his decision to halt implementation not on the substance of the executive action, but on the government’s failure to comply with certain procedural requirements he felt were warranted.)</w:t>
      </w:r>
      <w:r>
        <w:t xml:space="preserve"> </w:t>
      </w:r>
      <w:r w:rsidRPr="0060629A">
        <w:rPr>
          <w:rStyle w:val="StyleUnderline"/>
        </w:rPr>
        <w:t>But</w:t>
      </w:r>
      <w:r w:rsidRPr="0060629A">
        <w:t xml:space="preserve"> President </w:t>
      </w:r>
      <w:r w:rsidRPr="007D7FAC">
        <w:rPr>
          <w:rStyle w:val="StyleUnderline"/>
          <w:highlight w:val="yellow"/>
        </w:rPr>
        <w:t>Obama’s opponents are</w:t>
      </w:r>
      <w:r w:rsidRPr="0060629A">
        <w:t xml:space="preserve"> as </w:t>
      </w:r>
      <w:r w:rsidRPr="007D7FAC">
        <w:rPr>
          <w:rStyle w:val="StyleUnderline"/>
          <w:highlight w:val="yellow"/>
        </w:rPr>
        <w:t>wrong</w:t>
      </w:r>
      <w:r w:rsidRPr="0060629A">
        <w:t xml:space="preserve"> now as he was then: </w:t>
      </w:r>
      <w:r w:rsidRPr="007D7FAC">
        <w:rPr>
          <w:rStyle w:val="StyleUnderline"/>
          <w:highlight w:val="yellow"/>
        </w:rPr>
        <w:t>He does have the authority to take executive action on immigration</w:t>
      </w:r>
      <w:r w:rsidRPr="0060629A">
        <w:rPr>
          <w:rStyle w:val="StyleUnderline"/>
        </w:rPr>
        <w:t xml:space="preserve"> </w:t>
      </w:r>
      <w:r w:rsidRPr="0060629A">
        <w:t xml:space="preserve">action, </w:t>
      </w:r>
      <w:r w:rsidRPr="007D7FAC">
        <w:t>and that executive action</w:t>
      </w:r>
      <w:r w:rsidRPr="0060629A">
        <w:rPr>
          <w:rStyle w:val="StyleUnderline"/>
        </w:rPr>
        <w:t xml:space="preserve"> isn’t a response to congressional inaction at all. Rather, it’s a response to congressional action</w:t>
      </w:r>
      <w:r w:rsidRPr="0060629A">
        <w:t xml:space="preserve">—actions by past Congresses that have passed immigration laws that it </w:t>
      </w:r>
      <w:proofErr w:type="gramStart"/>
      <w:r w:rsidRPr="0060629A">
        <w:t>is</w:t>
      </w:r>
      <w:proofErr w:type="gramEnd"/>
      <w:r w:rsidRPr="0060629A">
        <w:t xml:space="preserve"> now the responsibility of the executive branch to enforce. </w:t>
      </w:r>
      <w:r w:rsidRPr="0060629A">
        <w:rPr>
          <w:rStyle w:val="StyleUnderline"/>
        </w:rPr>
        <w:t xml:space="preserve">There’s nothing novel about this. </w:t>
      </w:r>
      <w:r w:rsidRPr="007D7FAC">
        <w:rPr>
          <w:rStyle w:val="StyleUnderline"/>
          <w:highlight w:val="yellow"/>
        </w:rPr>
        <w:t>Presidents are</w:t>
      </w:r>
      <w:r w:rsidRPr="0060629A">
        <w:rPr>
          <w:rStyle w:val="StyleUnderline"/>
        </w:rPr>
        <w:t xml:space="preserve"> always </w:t>
      </w:r>
      <w:r w:rsidRPr="007D7FAC">
        <w:rPr>
          <w:rStyle w:val="StyleUnderline"/>
          <w:highlight w:val="yellow"/>
        </w:rPr>
        <w:t>asked to exercise discretion in determining how best to implement laws passed by Congress</w:t>
      </w:r>
      <w:r w:rsidRPr="0060629A">
        <w:rPr>
          <w:rStyle w:val="StyleUnderline"/>
        </w:rPr>
        <w:t xml:space="preserve"> </w:t>
      </w:r>
      <w:r w:rsidRPr="0060629A">
        <w:t xml:space="preserve">(a responsibility and power often referred to as “prosecutorial discretion”), </w:t>
      </w:r>
      <w:r w:rsidRPr="007D7FAC">
        <w:rPr>
          <w:rStyle w:val="StyleUnderline"/>
          <w:highlight w:val="yellow"/>
        </w:rPr>
        <w:t>and that’s exactly what the Framers of our Constitution intended</w:t>
      </w:r>
      <w:r w:rsidRPr="0060629A">
        <w:t>. When the Framers drafted the Constitution, their views on the presidency were shaped not only by their experiences under British rule, but also by their experiences under the Articles of Confederation, the precursor to the Constitution. The Articles lasted just eight years, and one of the central weaknesses that led to its failure was the absence of a strong executive branch capable of enforcing the nation’s laws.</w:t>
      </w:r>
    </w:p>
    <w:p w:rsidR="007D7FAC" w:rsidRPr="007D7FAC" w:rsidRDefault="007D7FAC" w:rsidP="007D7FAC"/>
    <w:p w:rsidR="00194A6D" w:rsidRDefault="00194A6D" w:rsidP="00194A6D">
      <w:pPr>
        <w:pStyle w:val="Heading3"/>
      </w:pPr>
      <w:r>
        <w:t xml:space="preserve">K </w:t>
      </w:r>
      <w:proofErr w:type="spellStart"/>
      <w:r>
        <w:t>Affs</w:t>
      </w:r>
      <w:proofErr w:type="spellEnd"/>
    </w:p>
    <w:p w:rsidR="00194A6D" w:rsidRPr="00194A6D" w:rsidRDefault="00194A6D" w:rsidP="00194A6D">
      <w:pPr>
        <w:pStyle w:val="Heading4"/>
      </w:pPr>
      <w:r>
        <w:t>Executive orders have empirically been used to shift ideology and drive social change</w:t>
      </w:r>
    </w:p>
    <w:p w:rsidR="00194A6D" w:rsidRPr="00194A6D" w:rsidRDefault="00C019CC" w:rsidP="00194A6D">
      <w:r>
        <w:rPr>
          <w:rStyle w:val="Style13ptBold"/>
          <w:highlight w:val="cyan"/>
        </w:rPr>
        <w:t>Mayer &amp; Price, 200</w:t>
      </w:r>
      <w:r w:rsidR="00194A6D" w:rsidRPr="00194A6D">
        <w:rPr>
          <w:rStyle w:val="Style13ptBold"/>
          <w:highlight w:val="cyan"/>
        </w:rPr>
        <w:t>2</w:t>
      </w:r>
      <w:r w:rsidR="00194A6D" w:rsidRPr="00194A6D">
        <w:t xml:space="preserve"> (Kenneth, professor of political science at the University of Wisconsin–Madison and author of With the Stroke of a Pen: Executive Orders and Presidential Power (Princeton University Press, 2001). </w:t>
      </w:r>
      <w:proofErr w:type="gramStart"/>
      <w:r w:rsidR="00194A6D" w:rsidRPr="00194A6D">
        <w:t>Kevin, graduate student at the University of Wisconsin–Madison.</w:t>
      </w:r>
      <w:proofErr w:type="gramEnd"/>
      <w:r w:rsidR="00194A6D" w:rsidRPr="00194A6D">
        <w:t xml:space="preserve"> Presidential Studies Quarterly 32, no. 2 </w:t>
      </w:r>
      <w:proofErr w:type="gramStart"/>
      <w:r w:rsidR="00194A6D" w:rsidRPr="00194A6D">
        <w:t>( June</w:t>
      </w:r>
      <w:proofErr w:type="gramEnd"/>
      <w:r w:rsidR="00194A6D" w:rsidRPr="00194A6D">
        <w:t xml:space="preserve">), © 2002 Center for the Study of the Presidency, Unilateral Presidential Powers: Significant Executive Orders, 1949-99, online </w:t>
      </w:r>
      <w:proofErr w:type="spellStart"/>
      <w:r w:rsidR="00194A6D" w:rsidRPr="00194A6D">
        <w:t>pdf</w:t>
      </w:r>
      <w:proofErr w:type="spellEnd"/>
      <w:r w:rsidR="00194A6D" w:rsidRPr="00194A6D">
        <w:t xml:space="preserve"> )</w:t>
      </w:r>
    </w:p>
    <w:p w:rsidR="00194A6D" w:rsidRPr="00194A6D" w:rsidRDefault="00194A6D" w:rsidP="00194A6D">
      <w:pPr>
        <w:ind w:left="720"/>
        <w:rPr>
          <w:rStyle w:val="StyleUnderline"/>
        </w:rPr>
      </w:pPr>
      <w:r w:rsidRPr="00194A6D">
        <w:rPr>
          <w:rStyle w:val="StyleUnderline"/>
          <w:highlight w:val="yellow"/>
        </w:rPr>
        <w:t>The administrative authority vested in the modern presidency</w:t>
      </w:r>
      <w:r w:rsidRPr="00194A6D">
        <w:t xml:space="preserve"> is significant in its own right, but we claim that the exercise of </w:t>
      </w:r>
      <w:proofErr w:type="spellStart"/>
      <w:r w:rsidRPr="00194A6D">
        <w:t>intragovernment</w:t>
      </w:r>
      <w:proofErr w:type="spellEnd"/>
      <w:r w:rsidRPr="00194A6D">
        <w:t xml:space="preserve"> powers </w:t>
      </w:r>
      <w:r w:rsidRPr="00194A6D">
        <w:rPr>
          <w:rStyle w:val="StyleUnderline"/>
          <w:highlight w:val="yellow"/>
        </w:rPr>
        <w:t>can yield consequences for the larger political system</w:t>
      </w:r>
      <w:r w:rsidRPr="00194A6D">
        <w:rPr>
          <w:highlight w:val="yellow"/>
        </w:rPr>
        <w:t xml:space="preserve"> </w:t>
      </w:r>
      <w:r w:rsidRPr="00194A6D">
        <w:t xml:space="preserve">as well. In a highly permeable system in which executive policy decisions can spill over into other institutions and the broad political culture, </w:t>
      </w:r>
      <w:r w:rsidRPr="00194A6D">
        <w:rPr>
          <w:rStyle w:val="StyleUnderline"/>
          <w:highlight w:val="yellow"/>
        </w:rPr>
        <w:t>executive orders can effect changes that presidents</w:t>
      </w:r>
      <w:r w:rsidRPr="00194A6D">
        <w:rPr>
          <w:highlight w:val="yellow"/>
        </w:rPr>
        <w:t xml:space="preserve"> may or </w:t>
      </w:r>
      <w:r w:rsidRPr="00194A6D">
        <w:rPr>
          <w:rStyle w:val="StyleUnderline"/>
          <w:highlight w:val="yellow"/>
        </w:rPr>
        <w:t>may not have intended</w:t>
      </w:r>
      <w:r w:rsidRPr="00194A6D">
        <w:t xml:space="preserve">—or even considered— in the first place (Weir 1989). In other words, </w:t>
      </w:r>
      <w:r w:rsidRPr="00194A6D">
        <w:rPr>
          <w:rStyle w:val="StyleUnderline"/>
          <w:highlight w:val="yellow"/>
        </w:rPr>
        <w:t>politically significant executive orders are</w:t>
      </w:r>
      <w:r w:rsidRPr="00194A6D">
        <w:rPr>
          <w:highlight w:val="yellow"/>
        </w:rPr>
        <w:t xml:space="preserve"> </w:t>
      </w:r>
      <w:r w:rsidRPr="00194A6D">
        <w:t xml:space="preserve">not merely executive phenomena. As </w:t>
      </w:r>
      <w:r w:rsidRPr="00194A6D">
        <w:rPr>
          <w:rStyle w:val="StyleUnderline"/>
          <w:highlight w:val="yellow"/>
        </w:rPr>
        <w:t>illustrated by the long history of executive orders concerning integration and civil rights</w:t>
      </w:r>
      <w:r w:rsidRPr="00194A6D">
        <w:rPr>
          <w:highlight w:val="yellow"/>
        </w:rPr>
        <w:t>—</w:t>
      </w:r>
      <w:r w:rsidRPr="00194A6D">
        <w:rPr>
          <w:rStyle w:val="StyleUnderline"/>
          <w:highlight w:val="yellow"/>
        </w:rPr>
        <w:t>Truman ordering</w:t>
      </w:r>
      <w:r w:rsidRPr="00194A6D">
        <w:t xml:space="preserve"> the </w:t>
      </w:r>
      <w:r w:rsidRPr="00194A6D">
        <w:rPr>
          <w:rStyle w:val="StyleUnderline"/>
          <w:highlight w:val="yellow"/>
        </w:rPr>
        <w:t>integration</w:t>
      </w:r>
      <w:r w:rsidRPr="00194A6D">
        <w:t xml:space="preserve"> of the armed forces, </w:t>
      </w:r>
      <w:r w:rsidRPr="00194A6D">
        <w:rPr>
          <w:rStyle w:val="StyleUnderline"/>
          <w:highlight w:val="yellow"/>
        </w:rPr>
        <w:t>Kennedy and Johnson requiring affirmative action</w:t>
      </w:r>
      <w:r w:rsidRPr="00194A6D">
        <w:t xml:space="preserve"> in federal contracting, Reagan attempting to limit the role of ethnic preferences in federal affirmative action programs—</w:t>
      </w:r>
      <w:r w:rsidRPr="00194A6D">
        <w:rPr>
          <w:rStyle w:val="StyleUnderline"/>
          <w:highlight w:val="yellow"/>
        </w:rPr>
        <w:t>these instruments of presidential authority can animate contending forces, facilitate innovations in the legislative process, codify ideological commitments, and drive social change.</w:t>
      </w:r>
    </w:p>
    <w:p w:rsidR="00194A6D" w:rsidRPr="00194A6D" w:rsidRDefault="00194A6D" w:rsidP="00C019CC">
      <w:pPr>
        <w:pStyle w:val="Heading4"/>
      </w:pPr>
      <w:r w:rsidRPr="00194A6D">
        <w:t>It draws public attention to the issue</w:t>
      </w:r>
    </w:p>
    <w:p w:rsidR="00194A6D" w:rsidRPr="00194A6D" w:rsidRDefault="00C019CC" w:rsidP="00194A6D">
      <w:r w:rsidRPr="00C019CC">
        <w:rPr>
          <w:rStyle w:val="Style13ptBold"/>
          <w:highlight w:val="cyan"/>
        </w:rPr>
        <w:t>Marshall</w:t>
      </w:r>
      <w:r w:rsidR="00194A6D" w:rsidRPr="00C019CC">
        <w:rPr>
          <w:rStyle w:val="Style13ptBold"/>
          <w:highlight w:val="cyan"/>
        </w:rPr>
        <w:t xml:space="preserve"> </w:t>
      </w:r>
      <w:r w:rsidRPr="00C019CC">
        <w:rPr>
          <w:rStyle w:val="Style13ptBold"/>
          <w:highlight w:val="cyan"/>
        </w:rPr>
        <w:t>200</w:t>
      </w:r>
      <w:r w:rsidR="00194A6D" w:rsidRPr="00C019CC">
        <w:rPr>
          <w:rStyle w:val="Style13ptBold"/>
          <w:highlight w:val="cyan"/>
        </w:rPr>
        <w:t>8</w:t>
      </w:r>
      <w:r>
        <w:t xml:space="preserve"> </w:t>
      </w:r>
      <w:r w:rsidR="00194A6D" w:rsidRPr="00194A6D">
        <w:t xml:space="preserve">(William P., </w:t>
      </w:r>
      <w:r w:rsidRPr="00194A6D">
        <w:t>Professor of Law at the University of North Carolina</w:t>
      </w:r>
      <w:r>
        <w:t xml:space="preserve">, </w:t>
      </w:r>
      <w:r w:rsidR="00194A6D" w:rsidRPr="00194A6D">
        <w:t>Boston University Law Review, “THE ROLE OF THE PRESIDENT IN THE TWENTY-FIRST CENTURY: ARTICLE: ELEVEN REASONS WHY PRESIDENTIAL POWER INEVITABLY EXPANDS AND WHY I</w:t>
      </w:r>
      <w:r>
        <w:t>T MATTERS,” 88 B.U.L. Rev. 505, April 2008)</w:t>
      </w:r>
    </w:p>
    <w:p w:rsidR="00194A6D" w:rsidRPr="00194A6D" w:rsidRDefault="00194A6D" w:rsidP="00194A6D">
      <w:pPr>
        <w:ind w:left="720"/>
        <w:rPr>
          <w:rStyle w:val="StyleUnderline"/>
        </w:rPr>
      </w:pPr>
      <w:r w:rsidRPr="00194A6D">
        <w:t>7. The Media and the Presidency</w:t>
      </w:r>
      <w:r>
        <w:t xml:space="preserve"> - </w:t>
      </w:r>
      <w:r w:rsidRPr="00194A6D">
        <w:t xml:space="preserve">As Justice Jackson recognized in Youngstown, </w:t>
      </w:r>
      <w:r w:rsidRPr="00194A6D">
        <w:rPr>
          <w:rStyle w:val="StyleUnderline"/>
          <w:highlight w:val="yellow"/>
        </w:rPr>
        <w:t>the power of the Presidency has</w:t>
      </w:r>
      <w:r w:rsidRPr="00194A6D">
        <w:t xml:space="preserve"> also </w:t>
      </w:r>
      <w:r w:rsidRPr="00194A6D">
        <w:rPr>
          <w:rStyle w:val="StyleUnderline"/>
          <w:highlight w:val="yellow"/>
        </w:rPr>
        <w:t>been magnified by</w:t>
      </w:r>
      <w:r w:rsidRPr="00194A6D">
        <w:t xml:space="preserve"> the nature of </w:t>
      </w:r>
      <w:r w:rsidRPr="00194A6D">
        <w:rPr>
          <w:rStyle w:val="StyleUnderline"/>
          <w:highlight w:val="yellow"/>
        </w:rPr>
        <w:t>media coverage</w:t>
      </w:r>
      <w:r w:rsidRPr="00194A6D">
        <w:t xml:space="preserve">. This coverage, which focuses on the President as the center of national power, n66 has only increased since Jackson's day as the dominance of television has increasingly identified the image of the nation with the image of the particular President holding office. </w:t>
      </w:r>
      <w:proofErr w:type="gramStart"/>
      <w:r w:rsidRPr="00194A6D">
        <w:t>n67</w:t>
      </w:r>
      <w:proofErr w:type="gramEnd"/>
      <w:r w:rsidRPr="00194A6D">
        <w:t xml:space="preserve"> The effects of this image are substantial. </w:t>
      </w:r>
      <w:r w:rsidRPr="00194A6D">
        <w:rPr>
          <w:rStyle w:val="StyleUnderline"/>
          <w:highlight w:val="yellow"/>
        </w:rPr>
        <w:t>Because the President is seen as speaking for the nation, the Presidency is imbued with a unique credibility. The President</w:t>
      </w:r>
      <w:r w:rsidRPr="00194A6D">
        <w:t xml:space="preserve"> thereby </w:t>
      </w:r>
      <w:r w:rsidRPr="00194A6D">
        <w:rPr>
          <w:rStyle w:val="StyleUnderline"/>
          <w:highlight w:val="yellow"/>
        </w:rPr>
        <w:t>holds an immediate and substantial advantage in any political confrontation</w:t>
      </w:r>
      <w:r w:rsidRPr="00194A6D">
        <w:t xml:space="preserve">. n68 Additionally, </w:t>
      </w:r>
      <w:r w:rsidRPr="00194A6D">
        <w:rPr>
          <w:rStyle w:val="StyleUnderline"/>
          <w:highlight w:val="yellow"/>
        </w:rPr>
        <w:t>unlike</w:t>
      </w:r>
      <w:r w:rsidRPr="00194A6D">
        <w:t xml:space="preserve"> the </w:t>
      </w:r>
      <w:r w:rsidRPr="00194A6D">
        <w:rPr>
          <w:rStyle w:val="StyleUnderline"/>
          <w:highlight w:val="yellow"/>
        </w:rPr>
        <w:t>Congress</w:t>
      </w:r>
      <w:r w:rsidRPr="00194A6D">
        <w:t xml:space="preserve"> or the Court, </w:t>
      </w:r>
      <w:r w:rsidRPr="00194A6D">
        <w:rPr>
          <w:rStyle w:val="StyleUnderline"/>
          <w:highlight w:val="yellow"/>
        </w:rPr>
        <w:t>the President is</w:t>
      </w:r>
      <w:r w:rsidRPr="00194A6D">
        <w:rPr>
          <w:highlight w:val="yellow"/>
        </w:rPr>
        <w:t xml:space="preserve"> </w:t>
      </w:r>
      <w:r w:rsidRPr="00194A6D">
        <w:t>uniquely</w:t>
      </w:r>
      <w:r w:rsidRPr="00194A6D">
        <w:rPr>
          <w:highlight w:val="red"/>
        </w:rPr>
        <w:t xml:space="preserve"> </w:t>
      </w:r>
      <w:r w:rsidRPr="00194A6D">
        <w:rPr>
          <w:rStyle w:val="StyleUnderline"/>
          <w:highlight w:val="yellow"/>
        </w:rPr>
        <w:t>able to demand the attention of the media and</w:t>
      </w:r>
      <w:r w:rsidRPr="00194A6D">
        <w:t xml:space="preserve">, in that way, </w:t>
      </w:r>
      <w:r w:rsidRPr="00194A6D">
        <w:rPr>
          <w:rStyle w:val="StyleUnderline"/>
          <w:highlight w:val="yellow"/>
        </w:rPr>
        <w:t>can influence the Nation's political agenda to an extent that no other individual, or institution, can even approximate.</w:t>
      </w:r>
    </w:p>
    <w:p w:rsidR="00194A6D" w:rsidRDefault="005D1782" w:rsidP="005D1782">
      <w:pPr>
        <w:pStyle w:val="Heading3"/>
      </w:pPr>
      <w:r>
        <w:t>Perception</w:t>
      </w:r>
    </w:p>
    <w:p w:rsidR="005D1782" w:rsidRPr="005D1782" w:rsidRDefault="005D1782" w:rsidP="005D1782">
      <w:pPr>
        <w:pStyle w:val="Heading4"/>
      </w:pPr>
      <w:r w:rsidRPr="005D1782">
        <w:t>The international perception is t</w:t>
      </w:r>
      <w:r>
        <w:t>hat the counterplan is the plan</w:t>
      </w:r>
    </w:p>
    <w:p w:rsidR="005D1782" w:rsidRPr="005D1782" w:rsidRDefault="005D1782" w:rsidP="005D1782">
      <w:pPr>
        <w:rPr>
          <w:b/>
          <w:bCs/>
        </w:rPr>
      </w:pPr>
      <w:proofErr w:type="spellStart"/>
      <w:proofErr w:type="gramStart"/>
      <w:r w:rsidRPr="005D1782">
        <w:rPr>
          <w:rStyle w:val="Style13ptBold"/>
          <w:highlight w:val="cyan"/>
        </w:rPr>
        <w:t>Sinnar</w:t>
      </w:r>
      <w:proofErr w:type="spellEnd"/>
      <w:r w:rsidRPr="005D1782">
        <w:t xml:space="preserve">, Assistant Professor of Law, Stanford Law School, </w:t>
      </w:r>
      <w:r w:rsidRPr="005D1782">
        <w:rPr>
          <w:rStyle w:val="Style13ptBold"/>
          <w:highlight w:val="cyan"/>
        </w:rPr>
        <w:t>2013</w:t>
      </w:r>
      <w:r w:rsidRPr="0060629A">
        <w:rPr>
          <w:rStyle w:val="Style13ptBold"/>
        </w:rPr>
        <w:t xml:space="preserve"> </w:t>
      </w:r>
      <w:r>
        <w:t>(</w:t>
      </w:r>
      <w:proofErr w:type="spellStart"/>
      <w:r w:rsidRPr="0060629A">
        <w:t>Shirin</w:t>
      </w:r>
      <w:proofErr w:type="spellEnd"/>
      <w:r>
        <w:t>, May 2013,</w:t>
      </w:r>
      <w:r w:rsidRPr="0060629A">
        <w:t xml:space="preserve"> “Protecting Rights from Within?</w:t>
      </w:r>
      <w:proofErr w:type="gramEnd"/>
      <w:r w:rsidRPr="0060629A">
        <w:t xml:space="preserve"> Inspectors General and National Security Oversight,” Stanford Law Review</w:t>
      </w:r>
      <w:r>
        <w:t>, 65 Stan. L. Rev. 1027, Lexis)</w:t>
      </w:r>
    </w:p>
    <w:p w:rsidR="005D1782" w:rsidRPr="0060629A" w:rsidRDefault="005D1782" w:rsidP="005D1782">
      <w:pPr>
        <w:ind w:left="720"/>
      </w:pPr>
      <w:r w:rsidRPr="0060629A">
        <w:t xml:space="preserve">These </w:t>
      </w:r>
      <w:r w:rsidRPr="005D1782">
        <w:t>limitations on traditional external checks on the executive - Congress and the courts - have led to increased academic interest in potential checks within the executive</w:t>
      </w:r>
      <w:r w:rsidRPr="0060629A">
        <w:t xml:space="preserve"> branch. Many legal scholars have argued that </w:t>
      </w:r>
      <w:r w:rsidRPr="005D1782">
        <w:rPr>
          <w:rStyle w:val="StyleUnderline"/>
          <w:highlight w:val="yellow"/>
        </w:rPr>
        <w:t xml:space="preserve">executive branch institutions </w:t>
      </w:r>
      <w:r w:rsidRPr="005D1782">
        <w:t>supply,</w:t>
      </w:r>
      <w:r w:rsidRPr="0060629A">
        <w:t xml:space="preserve"> or ought to supply, an alternative constraint on executive national security power. </w:t>
      </w:r>
      <w:r w:rsidRPr="005D1782">
        <w:t xml:space="preserve">Some argue that these institutions </w:t>
      </w:r>
      <w:r w:rsidRPr="005D1782">
        <w:rPr>
          <w:rStyle w:val="StyleUnderline"/>
          <w:highlight w:val="yellow"/>
        </w:rPr>
        <w:t>have comparative advantages over courts or Congress in addressing rights concerns</w:t>
      </w:r>
      <w:r w:rsidRPr="0060629A">
        <w:t>; others characterize them as a second-best option necessitated by congressional enfeeblement and judicial abdication.</w:t>
      </w:r>
      <w:r>
        <w:t xml:space="preserve"> </w:t>
      </w:r>
      <w:r w:rsidRPr="0060629A">
        <w:t xml:space="preserve">Thus, Neal </w:t>
      </w:r>
      <w:proofErr w:type="spellStart"/>
      <w:r w:rsidRPr="0060629A">
        <w:t>Katyal</w:t>
      </w:r>
      <w:proofErr w:type="spellEnd"/>
      <w:r w:rsidRPr="0060629A">
        <w:t xml:space="preserve"> argues that </w:t>
      </w:r>
      <w:r w:rsidRPr="005D1782">
        <w:rPr>
          <w:rStyle w:val="StyleUnderline"/>
          <w:highlight w:val="yellow"/>
        </w:rPr>
        <w:t>institutions within the executive</w:t>
      </w:r>
      <w:r w:rsidRPr="0060629A">
        <w:t xml:space="preserve"> branch </w:t>
      </w:r>
      <w:r w:rsidRPr="005D1782">
        <w:rPr>
          <w:rStyle w:val="StyleUnderline"/>
          <w:highlight w:val="yellow"/>
        </w:rPr>
        <w:t>can provide for the "internal separation of powers" in</w:t>
      </w:r>
      <w:r w:rsidRPr="0060629A">
        <w:rPr>
          <w:rStyle w:val="StyleUnderline"/>
        </w:rPr>
        <w:t xml:space="preserve"> </w:t>
      </w:r>
      <w:r w:rsidRPr="005D1782">
        <w:t>the</w:t>
      </w:r>
      <w:r w:rsidRPr="0060629A">
        <w:rPr>
          <w:rStyle w:val="StyleUnderline"/>
        </w:rPr>
        <w:t xml:space="preserve"> </w:t>
      </w:r>
      <w:r w:rsidRPr="005D1782">
        <w:rPr>
          <w:rStyle w:val="StyleUnderline"/>
          <w:highlight w:val="yellow"/>
        </w:rPr>
        <w:t>foreign policy</w:t>
      </w:r>
      <w:r w:rsidRPr="0060629A">
        <w:rPr>
          <w:rStyle w:val="StyleUnderline"/>
        </w:rPr>
        <w:t xml:space="preserve"> </w:t>
      </w:r>
      <w:r w:rsidRPr="005D1782">
        <w:t>arena</w:t>
      </w:r>
      <w:r w:rsidRPr="0060629A">
        <w:t xml:space="preserve"> and champions bureaucracy as a check on presidential power. </w:t>
      </w:r>
      <w:proofErr w:type="gramStart"/>
      <w:r w:rsidRPr="0060629A">
        <w:t>n2</w:t>
      </w:r>
      <w:proofErr w:type="gramEnd"/>
      <w:r w:rsidRPr="0060629A">
        <w:t xml:space="preserve"> Samuel </w:t>
      </w:r>
      <w:proofErr w:type="spellStart"/>
      <w:r w:rsidRPr="0060629A">
        <w:rPr>
          <w:rStyle w:val="StyleUnderline"/>
        </w:rPr>
        <w:t>Issacharoff</w:t>
      </w:r>
      <w:proofErr w:type="spellEnd"/>
      <w:r w:rsidRPr="0060629A">
        <w:rPr>
          <w:rStyle w:val="StyleUnderline"/>
        </w:rPr>
        <w:t xml:space="preserve"> and</w:t>
      </w:r>
      <w:r w:rsidRPr="0060629A">
        <w:t xml:space="preserve"> Richard </w:t>
      </w:r>
      <w:proofErr w:type="spellStart"/>
      <w:r w:rsidRPr="0060629A">
        <w:rPr>
          <w:rStyle w:val="StyleUnderline"/>
        </w:rPr>
        <w:t>Pildes</w:t>
      </w:r>
      <w:proofErr w:type="spellEnd"/>
      <w:r w:rsidRPr="0060629A">
        <w:rPr>
          <w:rStyle w:val="StyleUnderline"/>
        </w:rPr>
        <w:t xml:space="preserve"> argue that </w:t>
      </w:r>
      <w:r w:rsidRPr="005D1782">
        <w:rPr>
          <w:rStyle w:val="Emphasis"/>
          <w:highlight w:val="yellow"/>
        </w:rPr>
        <w:t>internal dissension</w:t>
      </w:r>
      <w:r w:rsidRPr="0060629A">
        <w:t xml:space="preserve"> within the executive branch </w:t>
      </w:r>
      <w:r w:rsidRPr="005D1782">
        <w:rPr>
          <w:rStyle w:val="StyleUnderline"/>
          <w:highlight w:val="yellow"/>
        </w:rPr>
        <w:t>has historically protected civil liberties in wartime</w:t>
      </w:r>
      <w:r w:rsidRPr="0060629A">
        <w:t xml:space="preserve">. </w:t>
      </w:r>
      <w:proofErr w:type="gramStart"/>
      <w:r w:rsidRPr="0060629A">
        <w:t>n3</w:t>
      </w:r>
      <w:proofErr w:type="gramEnd"/>
      <w:r w:rsidRPr="0060629A">
        <w:t xml:space="preserve"> Dawn </w:t>
      </w:r>
      <w:proofErr w:type="spellStart"/>
      <w:r w:rsidRPr="0060629A">
        <w:t>Johnsen</w:t>
      </w:r>
      <w:proofErr w:type="spellEnd"/>
      <w:r w:rsidRPr="0060629A">
        <w:t xml:space="preserve"> advocates that </w:t>
      </w:r>
      <w:r w:rsidRPr="005D1782">
        <w:rPr>
          <w:rStyle w:val="StyleUnderline"/>
          <w:highlight w:val="yellow"/>
        </w:rPr>
        <w:t>legal advisers</w:t>
      </w:r>
      <w:r w:rsidRPr="0060629A">
        <w:t xml:space="preserve"> within the executive branch </w:t>
      </w:r>
      <w:r w:rsidRPr="005D1782">
        <w:rPr>
          <w:rStyle w:val="StyleUnderline"/>
          <w:highlight w:val="yellow"/>
        </w:rPr>
        <w:t>serve to constrain unlawful executive action</w:t>
      </w:r>
      <w:r w:rsidRPr="0060629A">
        <w:rPr>
          <w:rStyle w:val="StyleUnderline"/>
        </w:rPr>
        <w:t>.</w:t>
      </w:r>
      <w:r w:rsidRPr="0060629A">
        <w:t xml:space="preserve"> n4 Others contend that internal executive mechanisms have comparative advantages over judicial review: for instance, Gillian </w:t>
      </w:r>
      <w:r w:rsidRPr="0060629A">
        <w:rPr>
          <w:rStyle w:val="StyleUnderline"/>
        </w:rPr>
        <w:t xml:space="preserve">Metzger observes that </w:t>
      </w:r>
      <w:r w:rsidRPr="005D1782">
        <w:rPr>
          <w:rStyle w:val="StyleUnderline"/>
          <w:highlight w:val="yellow"/>
        </w:rPr>
        <w:t xml:space="preserve">such mechanisms can operate </w:t>
      </w:r>
      <w:r w:rsidRPr="005D1782">
        <w:rPr>
          <w:rStyle w:val="Emphasis"/>
          <w:highlight w:val="yellow"/>
        </w:rPr>
        <w:t>ex ante and continuously</w:t>
      </w:r>
      <w:r w:rsidRPr="0060629A">
        <w:rPr>
          <w:rStyle w:val="Emphasis"/>
        </w:rPr>
        <w:t>,</w:t>
      </w:r>
      <w:r w:rsidRPr="0060629A">
        <w:t xml:space="preserve"> rather than solely in response to justiciable challenges or problems that generate congressional attention, and argues that the policy recommendations of executive institutions may face less resistance than external critiques. </w:t>
      </w:r>
      <w:proofErr w:type="gramStart"/>
      <w:r w:rsidRPr="0060629A">
        <w:t>n5</w:t>
      </w:r>
      <w:proofErr w:type="gramEnd"/>
      <w:r w:rsidRPr="0060629A">
        <w:t xml:space="preserve"> Moreover, </w:t>
      </w:r>
      <w:r w:rsidRPr="005D1782">
        <w:rPr>
          <w:rStyle w:val="Emphasis"/>
          <w:highlight w:val="yellow"/>
        </w:rPr>
        <w:t>outside the United States</w:t>
      </w:r>
      <w:r w:rsidRPr="005D1782">
        <w:rPr>
          <w:highlight w:val="yellow"/>
        </w:rPr>
        <w:t xml:space="preserve">, </w:t>
      </w:r>
      <w:r w:rsidRPr="005D1782">
        <w:rPr>
          <w:rStyle w:val="StyleUnderline"/>
          <w:highlight w:val="yellow"/>
        </w:rPr>
        <w:t>legal scholars</w:t>
      </w:r>
      <w:r w:rsidRPr="0060629A">
        <w:t xml:space="preserve"> also </w:t>
      </w:r>
      <w:r w:rsidRPr="005D1782">
        <w:rPr>
          <w:rStyle w:val="StyleUnderline"/>
          <w:highlight w:val="yellow"/>
        </w:rPr>
        <w:t>point to executive oversight institutions as necessary to mitigate inadequate judicial review of state national security activities</w:t>
      </w:r>
      <w:r w:rsidRPr="0060629A">
        <w:t>. n6</w:t>
      </w:r>
    </w:p>
    <w:p w:rsidR="005D1782" w:rsidRPr="005D1782" w:rsidRDefault="005D1782" w:rsidP="005D1782">
      <w:pPr>
        <w:tabs>
          <w:tab w:val="left" w:pos="16515"/>
        </w:tabs>
      </w:pPr>
      <w:r>
        <w:tab/>
      </w:r>
    </w:p>
    <w:p w:rsidR="005B4763" w:rsidRPr="003C2DC2" w:rsidRDefault="005B4763" w:rsidP="005B4763">
      <w:pPr>
        <w:pStyle w:val="Heading2"/>
      </w:pPr>
      <w:r>
        <w:t>2NC Pres. Powers</w:t>
      </w:r>
      <w:r w:rsidR="004302CF">
        <w:t xml:space="preserve"> NB</w:t>
      </w:r>
    </w:p>
    <w:p w:rsidR="005B4763" w:rsidRPr="00605133" w:rsidRDefault="005B4763" w:rsidP="005B4763">
      <w:pPr>
        <w:tabs>
          <w:tab w:val="left" w:pos="7230"/>
        </w:tabs>
      </w:pPr>
      <w:r>
        <w:tab/>
      </w:r>
    </w:p>
    <w:p w:rsidR="005B4763" w:rsidRDefault="005B4763" w:rsidP="005B4763">
      <w:pPr>
        <w:pStyle w:val="Heading3"/>
      </w:pPr>
      <w:r>
        <w:t>Solvency</w:t>
      </w:r>
    </w:p>
    <w:p w:rsidR="00533E69" w:rsidRPr="00333797" w:rsidRDefault="00533E69" w:rsidP="00533E69">
      <w:pPr>
        <w:pStyle w:val="Heading4"/>
      </w:pPr>
      <w:r>
        <w:t>Legislative power is zero-sum, CP brings power to the Executive</w:t>
      </w:r>
    </w:p>
    <w:p w:rsidR="00533E69" w:rsidRPr="00333797" w:rsidRDefault="00533E69" w:rsidP="00533E69">
      <w:proofErr w:type="spellStart"/>
      <w:r w:rsidRPr="00E85299">
        <w:rPr>
          <w:rStyle w:val="Style13ptBold"/>
          <w:highlight w:val="cyan"/>
        </w:rPr>
        <w:t>Barilleaux</w:t>
      </w:r>
      <w:proofErr w:type="spellEnd"/>
      <w:r w:rsidRPr="00E85299">
        <w:rPr>
          <w:rStyle w:val="Style13ptBold"/>
          <w:highlight w:val="cyan"/>
        </w:rPr>
        <w:t xml:space="preserve"> and Kelley 2010</w:t>
      </w:r>
      <w:r>
        <w:rPr>
          <w:rStyle w:val="Style13ptBold"/>
        </w:rPr>
        <w:t xml:space="preserve"> </w:t>
      </w:r>
      <w:r>
        <w:t>(</w:t>
      </w:r>
      <w:r w:rsidRPr="00333797">
        <w:t xml:space="preserve">Ryan J. , Professor of Political Science at Miami, OH; and Christopher S. , Lecturer </w:t>
      </w:r>
      <w:r>
        <w:t xml:space="preserve">on Political Science </w:t>
      </w:r>
      <w:r w:rsidRPr="00333797">
        <w:t xml:space="preserve">at Miami, OH, </w:t>
      </w:r>
      <w:r>
        <w:t>“</w:t>
      </w:r>
      <w:r w:rsidRPr="00333797">
        <w:t>The Unitary Executive and the Modern Presidency,</w:t>
      </w:r>
      <w:r>
        <w:t>”</w:t>
      </w:r>
      <w:r w:rsidRPr="00333797">
        <w:t xml:space="preserve"> Texas A&amp;M Pres</w:t>
      </w:r>
      <w:r>
        <w:t>s, p. 196-197)</w:t>
      </w:r>
    </w:p>
    <w:p w:rsidR="00533E69" w:rsidRDefault="00533E69" w:rsidP="00533E69">
      <w:pPr>
        <w:ind w:left="720"/>
      </w:pPr>
      <w:r w:rsidRPr="00E85299">
        <w:t xml:space="preserve">In their book The Broken Branch, Mann and Ornstein paint a different view. They discuss a wider range of public policy areas than just uses of force. Their argument is that although party is important as a conditioning factor for times when Congress might try to restrain an aggressive or noncompliant executive, </w:t>
      </w:r>
      <w:r w:rsidRPr="00E85299">
        <w:rPr>
          <w:rStyle w:val="StyleUnderline"/>
          <w:highlight w:val="yellow"/>
        </w:rPr>
        <w:t>there has</w:t>
      </w:r>
      <w:r w:rsidRPr="00E85299">
        <w:t xml:space="preserve"> also </w:t>
      </w:r>
      <w:r w:rsidRPr="00E85299">
        <w:rPr>
          <w:rStyle w:val="StyleUnderline"/>
          <w:highlight w:val="yellow"/>
        </w:rPr>
        <w:t>been a</w:t>
      </w:r>
      <w:r w:rsidRPr="00E85299">
        <w:t xml:space="preserve"> broader </w:t>
      </w:r>
      <w:r w:rsidRPr="00E85299">
        <w:rPr>
          <w:rStyle w:val="StyleUnderline"/>
          <w:highlight w:val="yellow"/>
        </w:rPr>
        <w:t>degrading of institutional power that has allowed, in a zero-sum context, the president to expand executive power at the expense of Congress.</w:t>
      </w:r>
      <w:r w:rsidRPr="00E85299">
        <w:t xml:space="preserve"> Mann and Ornstein thus posit that congressional willingness to subordinate its collective power to that of the president has occurred across domestic politics and foreign affairs. They argue that a variety of factors are at fault for this trend, including the loss of institutional identity, the willingness to abdicate responsibility to the president, the demise of "regular order," and most importantly that Congress has lost its one key advantage as a legislative body—the decay of the deliberative process. Thus, they do recognize that party politics has played an important role in the degrading of congressional power, but they see a larger dynamic at work, one that reaches beyond partisanship. While we agree with Howell and </w:t>
      </w:r>
      <w:proofErr w:type="spellStart"/>
      <w:r w:rsidRPr="00E85299">
        <w:t>Pevehouse</w:t>
      </w:r>
      <w:proofErr w:type="spellEnd"/>
      <w:r w:rsidRPr="00E85299">
        <w:t xml:space="preserve"> that Congress retains important mechanisms for constraining the president, we tend to agree with the Mann and Ornstein view that there has been a significant and sustained decline in Congress's willingness to use these mechanisms to challenge presidential power. This tendency has been more prevalent in foreign affairs but has occurred noticeably across the spectrum of public policy issues. Building from both of those perspectives, and others, we argue that it is helpful to understand the pattern of congressional complicity in the rise of presidential power by viewing Congress's aiding and abetting as the logical outcomes of a collective action problem.31 By constitutional design, </w:t>
      </w:r>
      <w:r w:rsidRPr="00E85299">
        <w:rPr>
          <w:rStyle w:val="StyleUnderline"/>
          <w:highlight w:val="yellow"/>
        </w:rPr>
        <w:t>the legislative branch is in competition with the president for</w:t>
      </w:r>
      <w:r w:rsidRPr="00E85299">
        <w:t xml:space="preserve"> institutional </w:t>
      </w:r>
      <w:r w:rsidRPr="00E85299">
        <w:rPr>
          <w:rStyle w:val="StyleUnderline"/>
          <w:highlight w:val="yellow"/>
        </w:rPr>
        <w:t>power</w:t>
      </w:r>
      <w:r w:rsidRPr="00E85299">
        <w:t xml:space="preserve">, yet Congress is less than ideally suited for such a political conflict. Congress's comparative disadvantage begins with its 535 "interests" that are very rarely aligned, and if so, only momentarily. Because individual reelection overshadows all other goals, members of Congress naturally seek to take as much credit and avoid as much blame from their constituencies as possible.32 </w:t>
      </w:r>
      <w:proofErr w:type="gramStart"/>
      <w:r w:rsidRPr="00E85299">
        <w:t>The</w:t>
      </w:r>
      <w:proofErr w:type="gramEnd"/>
      <w:r w:rsidRPr="00E85299">
        <w:t xml:space="preserve"> dilemma this creates for members is how to use or delegate its collective powers in order to maximize credit and minimize blame in the making of public policy. Congress can choose to delegate power internally to committees and party leaders or externally to the executive branch. One can conceptualize the strategic situation of members of Congress in terms of a prisoner's dilemma.33 </w:t>
      </w:r>
      <w:r w:rsidRPr="00E85299">
        <w:rPr>
          <w:rStyle w:val="StyleUnderline"/>
          <w:highlight w:val="yellow"/>
        </w:rPr>
        <w:t>If members cooperate</w:t>
      </w:r>
      <w:r w:rsidRPr="00E85299">
        <w:t xml:space="preserve"> (that is, in Mann and Ornstein's parlance, if members identify with the institution), </w:t>
      </w:r>
      <w:r w:rsidRPr="00E85299">
        <w:rPr>
          <w:rStyle w:val="StyleUnderline"/>
          <w:highlight w:val="yellow"/>
        </w:rPr>
        <w:t>they could</w:t>
      </w:r>
      <w:r w:rsidRPr="00E85299">
        <w:t xml:space="preserve"> maintain and </w:t>
      </w:r>
      <w:r w:rsidRPr="00E85299">
        <w:rPr>
          <w:rStyle w:val="StyleUnderline"/>
          <w:highlight w:val="yellow"/>
        </w:rPr>
        <w:t>advance Congress's institutional power</w:t>
      </w:r>
      <w:r w:rsidRPr="00E85299">
        <w:t xml:space="preserve">. But they would have to bypass some potential individual payoffs that could come from defection, such as "running against Congress" as an electoral strategy. A stronger institution should make all members of Congress better off, but it also makes them responsible for policymaking. </w:t>
      </w:r>
      <w:r w:rsidRPr="00E85299">
        <w:rPr>
          <w:rStyle w:val="StyleUnderline"/>
          <w:highlight w:val="yellow"/>
        </w:rPr>
        <w:t>If</w:t>
      </w:r>
      <w:r w:rsidRPr="00E85299">
        <w:t xml:space="preserve"> members defect from the institution, they thus seek to maximize constituency interests either by simply allowing power to fall by the wayside or by simply delegating it to the president. As more and more members choose to defect over time, the "public good" of a strong Congress is not provided for or maintained—and </w:t>
      </w:r>
      <w:r w:rsidRPr="00E85299">
        <w:rPr>
          <w:rStyle w:val="StyleUnderline"/>
          <w:highlight w:val="yellow"/>
        </w:rPr>
        <w:t xml:space="preserve">Congress's institutional authority erodes </w:t>
      </w:r>
      <w:r w:rsidRPr="00E85299">
        <w:t>and</w:t>
      </w:r>
      <w:r w:rsidRPr="00E85299">
        <w:rPr>
          <w:rStyle w:val="StyleUnderline"/>
          <w:highlight w:val="yellow"/>
        </w:rPr>
        <w:t xml:space="preserve"> presidential power fills in the gap.</w:t>
      </w:r>
      <w:r w:rsidRPr="00E85299">
        <w:t xml:space="preserve"> Why, in other words, is congressional activism so often "less than meets the eye," as Barbara Hinckley maintained in her book by that title? Or why has the ''culture of deference" that Stephen </w:t>
      </w:r>
      <w:proofErr w:type="spellStart"/>
      <w:r w:rsidRPr="00E85299">
        <w:t>Weissman</w:t>
      </w:r>
      <w:proofErr w:type="spellEnd"/>
      <w:r w:rsidRPr="00E85299">
        <w:t xml:space="preserve"> identified developed as it has?34 We argue that the collective action problem that exists in Congress leads to the development of these trends away from meaningful congressional stewardship of foreign policy and spending. </w:t>
      </w:r>
    </w:p>
    <w:p w:rsidR="005B4763" w:rsidRPr="009A37F7" w:rsidRDefault="005B4763" w:rsidP="005B4763">
      <w:pPr>
        <w:pStyle w:val="Heading4"/>
      </w:pPr>
      <w:r>
        <w:t>Obama is key to voice sustainability</w:t>
      </w:r>
    </w:p>
    <w:p w:rsidR="005B4763" w:rsidRDefault="005B4763" w:rsidP="005B4763">
      <w:r w:rsidRPr="009704C3">
        <w:rPr>
          <w:rStyle w:val="Style13ptBold"/>
          <w:highlight w:val="cyan"/>
        </w:rPr>
        <w:t>Singer and Wright 2013</w:t>
      </w:r>
      <w:r>
        <w:t xml:space="preserve"> (Peter, </w:t>
      </w:r>
      <w:r w:rsidRPr="00BC4297">
        <w:t>Center for 21st Century Security and Intelligence</w:t>
      </w:r>
      <w:r>
        <w:t xml:space="preserve"> at the Brookings Institute, and Thomas, senior fellow at Brookings Institute, </w:t>
      </w:r>
      <w:r w:rsidRPr="00BC4297">
        <w:t xml:space="preserve">"Obama, own your secret wars", </w:t>
      </w:r>
      <w:r>
        <w:t xml:space="preserve">New York Daily News, 2/7/2013, </w:t>
      </w:r>
      <w:r w:rsidRPr="00E70AEA">
        <w:t>www.nydailynews.com/opinion/obama-secret-wars-article-1.1265620</w:t>
      </w:r>
      <w:r w:rsidRPr="00BC4297">
        <w:t>)</w:t>
      </w:r>
    </w:p>
    <w:p w:rsidR="005B4763" w:rsidRDefault="005B4763" w:rsidP="005B4763">
      <w:pPr>
        <w:ind w:left="720"/>
        <w:rPr>
          <w:sz w:val="16"/>
        </w:rPr>
      </w:pPr>
      <w:r w:rsidRPr="009704C3">
        <w:rPr>
          <w:sz w:val="16"/>
        </w:rPr>
        <w:t xml:space="preserve">It is time for a new approach. And </w:t>
      </w:r>
      <w:r w:rsidRPr="009704C3">
        <w:rPr>
          <w:rStyle w:val="StyleUnderline"/>
        </w:rPr>
        <w:t>all that is required of the President is to</w:t>
      </w:r>
      <w:r w:rsidRPr="009704C3">
        <w:rPr>
          <w:sz w:val="16"/>
        </w:rPr>
        <w:t xml:space="preserve"> do the thing that he does perhaps best of all: to </w:t>
      </w:r>
      <w:r w:rsidRPr="009704C3">
        <w:rPr>
          <w:rStyle w:val="StyleUnderline"/>
        </w:rPr>
        <w:t>speak.</w:t>
      </w:r>
      <w:r w:rsidRPr="00983030">
        <w:rPr>
          <w:rStyle w:val="StyleUnderline"/>
        </w:rPr>
        <w:t xml:space="preserve"> </w:t>
      </w:r>
      <w:r w:rsidRPr="009704C3">
        <w:rPr>
          <w:rStyle w:val="StyleUnderline"/>
          <w:highlight w:val="yellow"/>
        </w:rPr>
        <w:t>Obama has a unique opportunity</w:t>
      </w:r>
      <w:r w:rsidRPr="009704C3">
        <w:rPr>
          <w:sz w:val="16"/>
        </w:rPr>
        <w:t xml:space="preserve"> — in fact, an urgent obligation — </w:t>
      </w:r>
      <w:r w:rsidRPr="009704C3">
        <w:rPr>
          <w:rStyle w:val="StyleUnderline"/>
          <w:highlight w:val="yellow"/>
        </w:rPr>
        <w:t>to create a new doctrine</w:t>
      </w:r>
      <w:r w:rsidRPr="009704C3">
        <w:rPr>
          <w:sz w:val="16"/>
        </w:rPr>
        <w:t xml:space="preserve">, unveiled in a major presidential speech, for the use and deployment of these new tools of war. While the Republicans tried to paint the President as weak on security issues in the 2012 elections, history will record instead that his administration pushed into new frontiers of war, most especially in the new class of technologies that move the human role both geographically and chronologically further from the point of action on the battlefield. The U.S. military’s unmanned systems, popularly known as “drones,” now number more than 8,000 in the air and 12,000 on the ground. And in a parallel development, the U.S. Cyber Command, which became operational in 2010, has added an array of new (and controversial) responsibilities — and is set to quintuple in size. This is not just a military matter. American intelligence agencies are increasingly using these technologies as the tips of the spear in a series of so-called “shadow wars.” These include not only the more than 400 drone strikes that have taken place from Pakistan to Yemen, but also the deployment of the </w:t>
      </w:r>
      <w:proofErr w:type="spellStart"/>
      <w:r w:rsidRPr="009704C3">
        <w:rPr>
          <w:sz w:val="16"/>
        </w:rPr>
        <w:t>Stuxnet</w:t>
      </w:r>
      <w:proofErr w:type="spellEnd"/>
      <w:r w:rsidRPr="009704C3">
        <w:rPr>
          <w:sz w:val="16"/>
        </w:rPr>
        <w:t xml:space="preserve"> computer virus to sabotage Iranian nuclear development, the world’s first known use of a specially designed cyber weapon. Throughout this period, the administration has tried to have it both ways — leaking out success stories of our growing use of these new technologies but not tying its hands with official statements and set policies. This made great sense at first, when much of what was happening was ad hoc and being fleshed out as it went along. But that position has become unsustainable. </w:t>
      </w:r>
      <w:r w:rsidRPr="009704C3">
        <w:rPr>
          <w:rStyle w:val="StyleUnderline"/>
          <w:highlight w:val="yellow"/>
        </w:rPr>
        <w:t>The less the U.S. government</w:t>
      </w:r>
      <w:r w:rsidRPr="009704C3">
        <w:rPr>
          <w:sz w:val="16"/>
        </w:rPr>
        <w:t xml:space="preserve"> now </w:t>
      </w:r>
      <w:r w:rsidRPr="009704C3">
        <w:rPr>
          <w:rStyle w:val="StyleUnderline"/>
          <w:highlight w:val="yellow"/>
        </w:rPr>
        <w:t>says</w:t>
      </w:r>
      <w:r w:rsidRPr="009704C3">
        <w:rPr>
          <w:sz w:val="16"/>
        </w:rPr>
        <w:t xml:space="preserve"> about our policies, </w:t>
      </w:r>
      <w:r w:rsidRPr="009704C3">
        <w:rPr>
          <w:rStyle w:val="StyleUnderline"/>
          <w:highlight w:val="yellow"/>
        </w:rPr>
        <w:t>the more that vacuum is becoming filled by others</w:t>
      </w:r>
      <w:r w:rsidRPr="009704C3">
        <w:rPr>
          <w:sz w:val="16"/>
        </w:rPr>
        <w:t xml:space="preserve">, in harmful ways. By acting but barely explaining our actions, </w:t>
      </w:r>
      <w:r w:rsidRPr="009704C3">
        <w:rPr>
          <w:rStyle w:val="StyleUnderline"/>
          <w:highlight w:val="yellow"/>
        </w:rPr>
        <w:t>we’re creating precedents for other states to exploit</w:t>
      </w:r>
      <w:r w:rsidRPr="009704C3">
        <w:rPr>
          <w:sz w:val="16"/>
        </w:rPr>
        <w:t xml:space="preserve">. More than 75 countries now have military robotics programs, while another 20 have advanced cyber war capacities. Rest assured that nations like Iran, Russia and China will use these technologies in far more crude and indiscriminate ways — yet will do so while claiming to be merely following U.S. footsteps. In turn, international organizations — the UN among them — are pushing ahead with special investigations into potential war crimes and proposing new treaties. Our leaders, meanwhile, stay mum, which isolates the U.S. and drains its soft power. The current policy also makes it harder to respond to growing concerns over civilian casualties. Indeed, Pew polling found 96% levels of opposition to U.S. drones in the key battleground state of Pakistan, a bellwether of the entire region. It is indisputable than many civilians have been harmed over the course of hundreds of strikes. And yet it is also indisputable that various groups have incentives to magnify such claims. Yet so far, U.S. officials have painted themselves into a corner — either denying that any collateral losses have occurred, which no one believes, or reverting to the argument that we cannot confirm or deny our involvement, which no one believes, either. Finally, the </w:t>
      </w:r>
      <w:r w:rsidRPr="009704C3">
        <w:rPr>
          <w:rStyle w:val="StyleUnderline"/>
          <w:highlight w:val="yellow"/>
        </w:rPr>
        <w:t>domestic support and legitimacy</w:t>
      </w:r>
      <w:r w:rsidRPr="009704C3">
        <w:rPr>
          <w:sz w:val="16"/>
        </w:rPr>
        <w:t xml:space="preserve"> needed </w:t>
      </w:r>
      <w:r w:rsidRPr="009704C3">
        <w:rPr>
          <w:rStyle w:val="StyleUnderline"/>
          <w:highlight w:val="yellow"/>
        </w:rPr>
        <w:t>for</w:t>
      </w:r>
      <w:r w:rsidRPr="009704C3">
        <w:rPr>
          <w:sz w:val="16"/>
        </w:rPr>
        <w:t xml:space="preserve"> the use of </w:t>
      </w:r>
      <w:r w:rsidRPr="009704C3">
        <w:rPr>
          <w:rStyle w:val="StyleUnderline"/>
          <w:highlight w:val="yellow"/>
        </w:rPr>
        <w:t>these weapons is in transition</w:t>
      </w:r>
      <w:r w:rsidRPr="009704C3">
        <w:rPr>
          <w:sz w:val="16"/>
        </w:rPr>
        <w:t xml:space="preserve">. Polling has found general public support for drone strikes, but only to a point, with growing numbers in the “not sure” category and growing worries around cases of targeting U.S. citizens abroad who are suspected of being terrorists. The administration is so boxed in that, even when it recently won a court case to maintain the veil of semi-silence that surrounds the drone strike program, the judge described the current policy as having an “Alice in Wonderland” feel. The White House seems to be finally starting to realize the problems caused by this disconnect of action but no explanation. After years of silence, occasional statements by senior aides are acknowledging the use of drones, while lesser-noticed working level documents have been created to formalize strike policies and even to explore what to do about the next, far more autonomous generation of weapons. These </w:t>
      </w:r>
      <w:r w:rsidRPr="009704C3">
        <w:rPr>
          <w:rStyle w:val="StyleUnderline"/>
          <w:highlight w:val="yellow"/>
        </w:rPr>
        <w:t>efforts</w:t>
      </w:r>
      <w:r w:rsidRPr="009704C3">
        <w:rPr>
          <w:sz w:val="16"/>
        </w:rPr>
        <w:t xml:space="preserve"> have been good starts, but they </w:t>
      </w:r>
      <w:r w:rsidRPr="009704C3">
        <w:rPr>
          <w:rStyle w:val="StyleUnderline"/>
          <w:highlight w:val="yellow"/>
        </w:rPr>
        <w:t>have been disjointed</w:t>
      </w:r>
      <w:r w:rsidRPr="009704C3">
        <w:rPr>
          <w:sz w:val="16"/>
        </w:rPr>
        <w:t xml:space="preserve"> and partial. Most important, </w:t>
      </w:r>
      <w:r w:rsidRPr="009704C3">
        <w:rPr>
          <w:rStyle w:val="StyleUnderline"/>
          <w:highlight w:val="yellow"/>
        </w:rPr>
        <w:t>they are missing the much-needed stamp of the President’s voice and authority</w:t>
      </w:r>
      <w:r w:rsidRPr="009704C3">
        <w:rPr>
          <w:sz w:val="16"/>
        </w:rPr>
        <w:t xml:space="preserve">, which is essential to turn tentative first steps into established policy. Much remains to be done — and said — out in the open. This is why it’s time for Obama’s voice to ring loud and clear. Much as Presidents Harry Truman and Dwight Eisenhower were able keep secret aspects of the development of nuclear weapons, even as they articulated how and when we would use them, </w:t>
      </w:r>
      <w:r w:rsidRPr="009704C3">
        <w:rPr>
          <w:rStyle w:val="StyleUnderline"/>
          <w:highlight w:val="yellow"/>
        </w:rPr>
        <w:t>Obama should publicly lay out criteria by which the United States will</w:t>
      </w:r>
      <w:r w:rsidRPr="009704C3">
        <w:rPr>
          <w:sz w:val="16"/>
        </w:rPr>
        <w:t xml:space="preserve"> develop, deploy and </w:t>
      </w:r>
      <w:r w:rsidRPr="009704C3">
        <w:rPr>
          <w:rStyle w:val="StyleUnderline"/>
          <w:highlight w:val="yellow"/>
        </w:rPr>
        <w:t>use these</w:t>
      </w:r>
      <w:r w:rsidRPr="009704C3">
        <w:rPr>
          <w:sz w:val="16"/>
        </w:rPr>
        <w:t xml:space="preserve"> new </w:t>
      </w:r>
      <w:r w:rsidRPr="009704C3">
        <w:rPr>
          <w:rStyle w:val="StyleUnderline"/>
          <w:highlight w:val="yellow"/>
        </w:rPr>
        <w:t>weapons</w:t>
      </w:r>
      <w:r w:rsidRPr="009704C3">
        <w:rPr>
          <w:sz w:val="16"/>
        </w:rPr>
        <w:t xml:space="preserve">. The President has a strong case to make — if only he would finally make it. After all, the new weapons have worked. They have offered new options for military action that are more accurate and proportionate and less risky than previously available methods. But they have also posed many new complications. Explaining our position is about embracing both the good and the bad. It is about acknowledging the harms that come with war regardless of what technology is being used and making clear what structures of accountability are in place to respond. It’s also about finally defining where America truly stands on some of the most controversial questions. These include the tactics of “signature” strikes, where the identity is not firmly identified, and “double tap” strikes, where rescuers aiding victims of a first attack are also brought under fire. These have been reported as occurring and yet seem to run counter to the principles under which the programs have been defended so far. The role of the President is not to conduct some kind of retrospective of what we have done and why, but to lay out a course of the future. What are the key strategic goals and ethical guidelines that should drive the development and use of these new technologies? Is current U.S. and international law sufficient to cover them? There are also crucial executive management questions, like where to draw the dividing line between military and civilian intelligence agency use of such technologies, and how to keep a growing range of covert actions from morphing into undeclared and </w:t>
      </w:r>
      <w:proofErr w:type="spellStart"/>
      <w:r w:rsidRPr="009704C3">
        <w:rPr>
          <w:sz w:val="16"/>
        </w:rPr>
        <w:t>undebated</w:t>
      </w:r>
      <w:proofErr w:type="spellEnd"/>
      <w:r w:rsidRPr="009704C3">
        <w:rPr>
          <w:sz w:val="16"/>
        </w:rPr>
        <w:t xml:space="preserve"> wars. And, finally, the President must help resolve growing tensions between the executive branch and an increasingly restive Congress, including how to handle situations where we create the effect of war but no U.S. personnel are ever sent in harm’s way. Given the sprawling complexity of these matters, </w:t>
      </w:r>
      <w:r w:rsidRPr="009704C3">
        <w:rPr>
          <w:rStyle w:val="StyleUnderline"/>
          <w:highlight w:val="yellow"/>
        </w:rPr>
        <w:t>only the President can deliver an official statement on where we stand</w:t>
      </w:r>
      <w:r w:rsidRPr="009704C3">
        <w:rPr>
          <w:sz w:val="16"/>
        </w:rPr>
        <w:t xml:space="preserve">. If only we somehow had a commander in chief who was simultaneously a law professor and Nobel Peace Prize winner! The President’s voice on these issues won’t be a cure-all. But it will lay down a powerful marker, </w:t>
      </w:r>
      <w:r w:rsidRPr="009704C3">
        <w:rPr>
          <w:rStyle w:val="StyleUnderline"/>
          <w:highlight w:val="yellow"/>
        </w:rPr>
        <w:t>shaping</w:t>
      </w:r>
      <w:r w:rsidRPr="009704C3">
        <w:rPr>
          <w:sz w:val="16"/>
        </w:rPr>
        <w:t xml:space="preserve"> not just the next four years but </w:t>
      </w:r>
      <w:r w:rsidRPr="009704C3">
        <w:rPr>
          <w:rStyle w:val="StyleUnderline"/>
          <w:highlight w:val="yellow"/>
        </w:rPr>
        <w:t>the actions of future administrations</w:t>
      </w:r>
      <w:r w:rsidRPr="009704C3">
        <w:rPr>
          <w:sz w:val="16"/>
          <w:highlight w:val="yellow"/>
        </w:rPr>
        <w:t>.</w:t>
      </w:r>
    </w:p>
    <w:p w:rsidR="00533E69" w:rsidRDefault="00533E69" w:rsidP="002D2925">
      <w:pPr>
        <w:rPr>
          <w:sz w:val="16"/>
        </w:rPr>
      </w:pPr>
    </w:p>
    <w:p w:rsidR="00D90809" w:rsidRDefault="00D90809" w:rsidP="00D90809">
      <w:pPr>
        <w:pStyle w:val="Heading4"/>
      </w:pPr>
      <w:r>
        <w:t>Every order is critical</w:t>
      </w:r>
    </w:p>
    <w:p w:rsidR="00D90809" w:rsidRDefault="00D90809" w:rsidP="00D90809">
      <w:proofErr w:type="spellStart"/>
      <w:r w:rsidRPr="002D2925">
        <w:rPr>
          <w:rStyle w:val="Style13ptBold"/>
          <w:highlight w:val="cyan"/>
        </w:rPr>
        <w:t>Neustadt</w:t>
      </w:r>
      <w:proofErr w:type="spellEnd"/>
      <w:r w:rsidRPr="002D2925">
        <w:rPr>
          <w:rStyle w:val="Style13ptBold"/>
          <w:highlight w:val="cyan"/>
        </w:rPr>
        <w:t xml:space="preserve"> </w:t>
      </w:r>
      <w:r w:rsidR="002D2925" w:rsidRPr="002D2925">
        <w:rPr>
          <w:rStyle w:val="Style13ptBold"/>
          <w:highlight w:val="cyan"/>
        </w:rPr>
        <w:t>19</w:t>
      </w:r>
      <w:r w:rsidRPr="002D2925">
        <w:rPr>
          <w:rStyle w:val="Style13ptBold"/>
          <w:highlight w:val="cyan"/>
        </w:rPr>
        <w:t>91</w:t>
      </w:r>
      <w:r>
        <w:t xml:space="preserve"> [Richard, professor of Public Administration @ Cornell and Columbia University, </w:t>
      </w:r>
      <w:r>
        <w:rPr>
          <w:i/>
        </w:rPr>
        <w:t xml:space="preserve">Presidential Power and the Modern Presidents, </w:t>
      </w:r>
      <w:proofErr w:type="spellStart"/>
      <w:r>
        <w:t>pg</w:t>
      </w:r>
      <w:proofErr w:type="spellEnd"/>
      <w:r>
        <w:t xml:space="preserve"> 102]</w:t>
      </w:r>
    </w:p>
    <w:p w:rsidR="00D90809" w:rsidRPr="00D90809" w:rsidRDefault="00D90809" w:rsidP="002D2925">
      <w:pPr>
        <w:ind w:left="360"/>
      </w:pPr>
      <w:r w:rsidRPr="00D90809">
        <w:t xml:space="preserve">If not as the determinant “right now” then as the means of opening alternatives and posting caution signs “next time,” </w:t>
      </w:r>
      <w:r w:rsidRPr="002D2925">
        <w:rPr>
          <w:rStyle w:val="StyleUnderline"/>
          <w:highlight w:val="yellow"/>
        </w:rPr>
        <w:t>a President’s perception of</w:t>
      </w:r>
      <w:r w:rsidRPr="00D90809">
        <w:t xml:space="preserve"> his </w:t>
      </w:r>
      <w:r w:rsidRPr="002D2925">
        <w:rPr>
          <w:rStyle w:val="StyleUnderline"/>
          <w:highlight w:val="yellow"/>
        </w:rPr>
        <w:t>power</w:t>
      </w:r>
      <w:r w:rsidRPr="00D90809">
        <w:t xml:space="preserve"> stakes (and sources) </w:t>
      </w:r>
      <w:r w:rsidRPr="002D2925">
        <w:rPr>
          <w:rStyle w:val="StyleUnderline"/>
          <w:highlight w:val="yellow"/>
        </w:rPr>
        <w:t>in each act of choice conditions every chance to make his</w:t>
      </w:r>
      <w:r w:rsidRPr="00D90809">
        <w:t xml:space="preserve"> saying and his doing serve his </w:t>
      </w:r>
      <w:r w:rsidRPr="002D2925">
        <w:rPr>
          <w:rStyle w:val="StyleUnderline"/>
          <w:highlight w:val="yellow"/>
        </w:rPr>
        <w:t>influence. What choices are to power, these perceptions are to choice</w:t>
      </w:r>
      <w:r w:rsidRPr="00D90809">
        <w:t xml:space="preserve">: the means in his own hands. </w:t>
      </w:r>
      <w:r w:rsidRPr="002D2925">
        <w:rPr>
          <w:rStyle w:val="StyleUnderline"/>
          <w:highlight w:val="yellow"/>
        </w:rPr>
        <w:t>To ask how he can guard his power</w:t>
      </w:r>
      <w:r w:rsidRPr="00D90809">
        <w:t xml:space="preserve"> stakes in acts of choice </w:t>
      </w:r>
      <w:r w:rsidRPr="002D2925">
        <w:rPr>
          <w:rStyle w:val="StyleUnderline"/>
          <w:highlight w:val="yellow"/>
        </w:rPr>
        <w:t>is</w:t>
      </w:r>
      <w:r w:rsidRPr="00D90809">
        <w:t xml:space="preserve"> thus </w:t>
      </w:r>
      <w:r w:rsidRPr="002D2925">
        <w:rPr>
          <w:rStyle w:val="StyleUnderline"/>
          <w:highlight w:val="yellow"/>
        </w:rPr>
        <w:t>to ask how clearly he perceives</w:t>
      </w:r>
      <w:r w:rsidRPr="00D90809">
        <w:t xml:space="preserve">. To ask how he can help himself to power is to ask how he can sharpen his perceptions. The question now becomes what helps him see. The Humphrey story would suggest that nobody and nothing helps a President to see save as he helps himself; that neither issues now advisers as they reach him are a substitute for sensitivity to power on his part. It follows that in answering this question </w:t>
      </w:r>
      <w:r w:rsidRPr="002D2925">
        <w:rPr>
          <w:rStyle w:val="StyleUnderline"/>
          <w:highlight w:val="yellow"/>
        </w:rPr>
        <w:t>one must look to his resources for self-help</w:t>
      </w:r>
      <w:r w:rsidRPr="00D90809">
        <w:t xml:space="preserve">. To ask what helps him see is really to inquire what he can do for himself. That follows from this case, but does it always follow? My own response is yes. An incident like Eisenhower’s “go ahead” to Humphrey is distinctly not unique in this regard. What it suggests applies to every case of which I am aware. The indication of them all is that no man who sits where Eisenhower sat can count on reading his own risks upon the face of issues brought before him; </w:t>
      </w:r>
      <w:r w:rsidRPr="002D2925">
        <w:rPr>
          <w:rStyle w:val="StyleUnderline"/>
          <w:highlight w:val="yellow"/>
        </w:rPr>
        <w:t>none is safe in counting on subordinates to remedy the lack</w:t>
      </w:r>
      <w:r w:rsidRPr="00D90809">
        <w:t>. Outcomes may be happier by far than in this case; the likelihoods are not.</w:t>
      </w:r>
    </w:p>
    <w:p w:rsidR="00D90809" w:rsidRDefault="00D90809" w:rsidP="005B4763">
      <w:pPr>
        <w:ind w:left="720"/>
        <w:rPr>
          <w:sz w:val="16"/>
        </w:rPr>
      </w:pPr>
    </w:p>
    <w:p w:rsidR="00533E69" w:rsidRDefault="00533E69" w:rsidP="00533E69">
      <w:pPr>
        <w:pStyle w:val="Heading3"/>
      </w:pPr>
      <w:r>
        <w:t>Impact Extension</w:t>
      </w:r>
    </w:p>
    <w:p w:rsidR="00533E69" w:rsidRPr="00533E69" w:rsidRDefault="00533E69" w:rsidP="00533E69"/>
    <w:p w:rsidR="00533E69" w:rsidRPr="00533E69" w:rsidRDefault="00533E69" w:rsidP="00533E69">
      <w:pPr>
        <w:pStyle w:val="Heading4"/>
      </w:pPr>
      <w:r>
        <w:t>India-Pakistan war causes</w:t>
      </w:r>
      <w:r w:rsidR="00D466CB">
        <w:t xml:space="preserve"> nuclear</w:t>
      </w:r>
      <w:r>
        <w:t xml:space="preserve"> extinction</w:t>
      </w:r>
    </w:p>
    <w:p w:rsidR="00533E69" w:rsidRPr="00533E69" w:rsidRDefault="00533E69" w:rsidP="00533E69">
      <w:r w:rsidRPr="00533E69">
        <w:rPr>
          <w:rStyle w:val="Style13ptBold"/>
          <w:highlight w:val="cyan"/>
        </w:rPr>
        <w:t>Fai 2001</w:t>
      </w:r>
      <w:r w:rsidRPr="00801578">
        <w:t xml:space="preserve"> </w:t>
      </w:r>
      <w:r w:rsidRPr="00533E69">
        <w:t>(</w:t>
      </w:r>
      <w:proofErr w:type="spellStart"/>
      <w:r w:rsidRPr="00533E69">
        <w:t>Ghulam</w:t>
      </w:r>
      <w:proofErr w:type="spellEnd"/>
      <w:r w:rsidRPr="00533E69">
        <w:t xml:space="preserve"> </w:t>
      </w:r>
      <w:proofErr w:type="spellStart"/>
      <w:r w:rsidRPr="00533E69">
        <w:t>Nabi</w:t>
      </w:r>
      <w:proofErr w:type="spellEnd"/>
      <w:r w:rsidRPr="00533E69">
        <w:t>, Executive director, Kashmiri American Council, 2001, “The Most Dangerous Place,” Washington Times, July 8, p. 13)</w:t>
      </w:r>
    </w:p>
    <w:p w:rsidR="00533E69" w:rsidRDefault="00533E69" w:rsidP="00533E69">
      <w:pPr>
        <w:ind w:left="720"/>
      </w:pPr>
      <w:r w:rsidRPr="00533E69">
        <w:rPr>
          <w:rStyle w:val="StyleUnderline"/>
          <w:highlight w:val="yellow"/>
        </w:rPr>
        <w:t>The most dangerous place on the planet is Kashmir</w:t>
      </w:r>
      <w:r w:rsidRPr="00533E69">
        <w:t xml:space="preserve">, a disputed territory convulsed and illegally occupied for more than 53 years and sandwiched between nuclear-capable India and Pakistan. </w:t>
      </w:r>
      <w:r w:rsidRPr="00533E69">
        <w:rPr>
          <w:rStyle w:val="StyleUnderline"/>
          <w:highlight w:val="yellow"/>
        </w:rPr>
        <w:t>It has ignited two wars</w:t>
      </w:r>
      <w:r w:rsidRPr="00533E69">
        <w:t xml:space="preserve"> between the estranged South Asian rivals in 1948 and 1965, </w:t>
      </w:r>
      <w:r w:rsidRPr="00533E69">
        <w:rPr>
          <w:rStyle w:val="StyleUnderline"/>
          <w:highlight w:val="yellow"/>
        </w:rPr>
        <w:t>and a third could trigger</w:t>
      </w:r>
      <w:r w:rsidRPr="00533E69">
        <w:rPr>
          <w:rStyle w:val="StyleUnderline"/>
        </w:rPr>
        <w:t xml:space="preserve"> nuclear volleys and </w:t>
      </w:r>
      <w:r w:rsidRPr="00533E69">
        <w:rPr>
          <w:rStyle w:val="StyleUnderline"/>
          <w:highlight w:val="yellow"/>
        </w:rPr>
        <w:t>a nuclear winter threatening the entire globe.</w:t>
      </w:r>
      <w:r w:rsidRPr="00533E69">
        <w:rPr>
          <w:rStyle w:val="StyleUnderline"/>
        </w:rPr>
        <w:t xml:space="preserve"> The United States would enjoy no sanctuary.  This apocalyptic vision is no idiosyncratic view</w:t>
      </w:r>
      <w:r w:rsidRPr="00533E69">
        <w:t xml:space="preserve">. The director of central intelligence, the Defense Department, and world </w:t>
      </w:r>
      <w:r w:rsidRPr="00533E69">
        <w:rPr>
          <w:rStyle w:val="StyleUnderline"/>
          <w:highlight w:val="yellow"/>
        </w:rPr>
        <w:t>experts</w:t>
      </w:r>
      <w:r w:rsidRPr="00533E69">
        <w:t xml:space="preserve"> generally </w:t>
      </w:r>
      <w:r w:rsidRPr="00533E69">
        <w:rPr>
          <w:rStyle w:val="StyleUnderline"/>
          <w:highlight w:val="yellow"/>
        </w:rPr>
        <w:t>place Kashmir at the peak of</w:t>
      </w:r>
      <w:r w:rsidRPr="00533E69">
        <w:t xml:space="preserve"> their </w:t>
      </w:r>
      <w:r w:rsidRPr="00533E69">
        <w:rPr>
          <w:rStyle w:val="StyleUnderline"/>
          <w:highlight w:val="yellow"/>
        </w:rPr>
        <w:t>nuclear worries</w:t>
      </w:r>
      <w:r w:rsidRPr="00533E69">
        <w:t xml:space="preserve">. Both India and Pakistan are racing like thoroughbreds to bolster their nuclear arsenals and advanced delivery vehicles. </w:t>
      </w:r>
      <w:r w:rsidRPr="00533E69">
        <w:rPr>
          <w:rStyle w:val="StyleUnderline"/>
        </w:rPr>
        <w:t xml:space="preserve">Their defense budgets are climbing </w:t>
      </w:r>
      <w:r w:rsidRPr="00533E69">
        <w:t xml:space="preserve">despite widespread misery amongst their populations. </w:t>
      </w:r>
      <w:r w:rsidRPr="00533E69">
        <w:rPr>
          <w:rStyle w:val="StyleUnderline"/>
          <w:highlight w:val="yellow"/>
        </w:rPr>
        <w:t>Neither country has initialed the</w:t>
      </w:r>
      <w:r w:rsidRPr="00533E69">
        <w:rPr>
          <w:rStyle w:val="StyleUnderline"/>
        </w:rPr>
        <w:t xml:space="preserve"> Nuclear </w:t>
      </w:r>
      <w:r w:rsidRPr="00533E69">
        <w:rPr>
          <w:rStyle w:val="StyleUnderline"/>
          <w:highlight w:val="yellow"/>
        </w:rPr>
        <w:t>Non-Proliferation Treaty, the Comprehensive Test Ban Treaty, or indicated</w:t>
      </w:r>
      <w:r w:rsidRPr="00533E69">
        <w:rPr>
          <w:rStyle w:val="StyleUnderline"/>
        </w:rPr>
        <w:t xml:space="preserve"> an inclination to ratify </w:t>
      </w:r>
      <w:r w:rsidRPr="00533E69">
        <w:rPr>
          <w:rStyle w:val="StyleUnderline"/>
          <w:highlight w:val="yellow"/>
        </w:rPr>
        <w:t>an impending</w:t>
      </w:r>
      <w:r w:rsidRPr="00533E69">
        <w:rPr>
          <w:rStyle w:val="StyleUnderline"/>
        </w:rPr>
        <w:t xml:space="preserve"> Fissile Material/</w:t>
      </w:r>
      <w:r w:rsidRPr="00533E69">
        <w:rPr>
          <w:rStyle w:val="StyleUnderline"/>
          <w:highlight w:val="yellow"/>
        </w:rPr>
        <w:t>Cut-off Convention</w:t>
      </w:r>
      <w:r w:rsidRPr="00533E69">
        <w:t>.</w:t>
      </w:r>
    </w:p>
    <w:p w:rsidR="00533E69" w:rsidRDefault="00533E69" w:rsidP="00533E69">
      <w:pPr>
        <w:pStyle w:val="Heading4"/>
      </w:pPr>
      <w:r>
        <w:t>India-China</w:t>
      </w:r>
      <w:r w:rsidR="00D466CB">
        <w:t xml:space="preserve"> war causes nuclear conflict</w:t>
      </w:r>
    </w:p>
    <w:p w:rsidR="00533E69" w:rsidRDefault="00D466CB" w:rsidP="00533E69">
      <w:pPr>
        <w:shd w:val="clear" w:color="auto" w:fill="FFFFFF"/>
        <w:rPr>
          <w:rFonts w:eastAsia="Times New Roman"/>
          <w:color w:val="000000"/>
          <w:szCs w:val="20"/>
        </w:rPr>
      </w:pPr>
      <w:r w:rsidRPr="00D466CB">
        <w:rPr>
          <w:rStyle w:val="Style13ptBold"/>
          <w:highlight w:val="cyan"/>
        </w:rPr>
        <w:t>Kahn 20</w:t>
      </w:r>
      <w:r w:rsidR="00533E69" w:rsidRPr="00D466CB">
        <w:rPr>
          <w:rStyle w:val="Style13ptBold"/>
          <w:highlight w:val="cyan"/>
        </w:rPr>
        <w:t>09</w:t>
      </w:r>
      <w:r w:rsidR="00533E69">
        <w:rPr>
          <w:rFonts w:eastAsia="Times New Roman"/>
          <w:color w:val="000000"/>
          <w:szCs w:val="20"/>
        </w:rPr>
        <w:t xml:space="preserve"> (Jeremy, </w:t>
      </w:r>
      <w:proofErr w:type="spellStart"/>
      <w:r w:rsidR="00533E69">
        <w:rPr>
          <w:rFonts w:eastAsia="Times New Roman"/>
          <w:color w:val="000000"/>
          <w:szCs w:val="20"/>
        </w:rPr>
        <w:t>Masters</w:t>
      </w:r>
      <w:proofErr w:type="spellEnd"/>
      <w:r w:rsidR="00533E69">
        <w:rPr>
          <w:rFonts w:eastAsia="Times New Roman"/>
          <w:color w:val="000000"/>
          <w:szCs w:val="20"/>
        </w:rPr>
        <w:t xml:space="preserve"> Degree in IR from London School of Economics and freelance journalist based in New Delhi, 10/10, Newsweek, “Why India Fears China”, </w:t>
      </w:r>
      <w:hyperlink r:id="rId10" w:history="1">
        <w:r w:rsidR="00533E69">
          <w:rPr>
            <w:rStyle w:val="Hyperlink"/>
            <w:rFonts w:eastAsia="Times New Roman"/>
            <w:szCs w:val="20"/>
          </w:rPr>
          <w:t>http://www.newsweek.com/2009/10/09/why-india-fears-china.html</w:t>
        </w:r>
      </w:hyperlink>
      <w:r w:rsidR="00533E69">
        <w:rPr>
          <w:rFonts w:eastAsia="Times New Roman"/>
          <w:color w:val="000000"/>
          <w:szCs w:val="20"/>
        </w:rPr>
        <w:t>)</w:t>
      </w:r>
    </w:p>
    <w:p w:rsidR="00533E69" w:rsidRPr="00D466CB" w:rsidRDefault="00533E69" w:rsidP="00533E69">
      <w:pPr>
        <w:ind w:left="720"/>
        <w:rPr>
          <w:sz w:val="16"/>
        </w:rPr>
      </w:pPr>
      <w:r w:rsidRPr="00D466CB">
        <w:rPr>
          <w:sz w:val="16"/>
        </w:rPr>
        <w:t xml:space="preserve">China claims some 90,000 square kilometers of Indian </w:t>
      </w:r>
      <w:proofErr w:type="gramStart"/>
      <w:r w:rsidRPr="00D466CB">
        <w:rPr>
          <w:sz w:val="16"/>
        </w:rPr>
        <w:t>territory</w:t>
      </w:r>
      <w:proofErr w:type="gramEnd"/>
      <w:r w:rsidRPr="00D466CB">
        <w:rPr>
          <w:sz w:val="16"/>
        </w:rPr>
        <w:t xml:space="preserve">. And most of those claims are tangled up with Tibet. Large swaths of India's northern mountains were once part of Tibet. Other stretches belonged to semi-independent kingdoms that paid fealty to Lhasa. Because </w:t>
      </w:r>
      <w:r w:rsidRPr="00D466CB">
        <w:rPr>
          <w:rStyle w:val="StyleUnderline"/>
          <w:highlight w:val="yellow"/>
        </w:rPr>
        <w:t>Beijing</w:t>
      </w:r>
      <w:r w:rsidRPr="00D466CB">
        <w:rPr>
          <w:sz w:val="16"/>
        </w:rPr>
        <w:t xml:space="preserve"> now </w:t>
      </w:r>
      <w:r w:rsidRPr="00D466CB">
        <w:rPr>
          <w:rStyle w:val="StyleUnderline"/>
          <w:highlight w:val="yellow"/>
        </w:rPr>
        <w:t>claims</w:t>
      </w:r>
      <w:r w:rsidRPr="00D466CB">
        <w:rPr>
          <w:sz w:val="16"/>
        </w:rPr>
        <w:t xml:space="preserve"> Tibet as part of China, it has by extension sought to claim </w:t>
      </w:r>
      <w:r w:rsidRPr="00D466CB">
        <w:rPr>
          <w:rStyle w:val="StyleUnderline"/>
          <w:highlight w:val="yellow"/>
        </w:rPr>
        <w:t>parts of India</w:t>
      </w:r>
      <w:r w:rsidRPr="00D466CB">
        <w:rPr>
          <w:sz w:val="16"/>
        </w:rPr>
        <w:t xml:space="preserve"> that it sees as historically Tibetan, a claim that has become increasingly flammable in recent months. Ever since the anti-Chinese unrest in Tibet last year, progress toward settling </w:t>
      </w:r>
      <w:r w:rsidRPr="00D466CB">
        <w:rPr>
          <w:rStyle w:val="StyleUnderline"/>
          <w:highlight w:val="yellow"/>
        </w:rPr>
        <w:t>the border dispute</w:t>
      </w:r>
      <w:r w:rsidRPr="00D466CB">
        <w:rPr>
          <w:sz w:val="16"/>
        </w:rPr>
        <w:t xml:space="preserve"> has stalled, and the situation </w:t>
      </w:r>
      <w:r w:rsidRPr="00D466CB">
        <w:rPr>
          <w:rStyle w:val="StyleUnderline"/>
          <w:highlight w:val="yellow"/>
        </w:rPr>
        <w:t>has taken a dangerous turn</w:t>
      </w:r>
      <w:r w:rsidRPr="00D466CB">
        <w:rPr>
          <w:sz w:val="16"/>
        </w:rPr>
        <w:t xml:space="preserve">. The emergence of videos showing Tibetans beating up Han Chinese shopkeepers in Lhasa and other Tibetan cities created immense domestic pressure on Beijing to crack down. The Communist Party leadership worries that agitation by Tibetans will only encourage unrest by the country's other ethnic minorities, such as Uighurs in Xinjiang or ethnic Mongolians in Inner Mongolia, threatening China's integrity as a nation. Susan Shirk, a former Clinton-administration official and expert on China, says that "in the past, Taiwan was the 'core issue of sovereignty,' as they call it, and Tibet was not very salient to the public." Now, says Shirk, Tibet is considered a "core issue of national sovereignty" on par with Taiwan. </w:t>
      </w:r>
      <w:r w:rsidRPr="00D466CB">
        <w:rPr>
          <w:rStyle w:val="StyleUnderline"/>
          <w:highlight w:val="yellow"/>
        </w:rPr>
        <w:t>The implications</w:t>
      </w:r>
      <w:r w:rsidRPr="00D466CB">
        <w:rPr>
          <w:sz w:val="16"/>
        </w:rPr>
        <w:t xml:space="preserve"> for India's security—and the world's—</w:t>
      </w:r>
      <w:r w:rsidRPr="00D466CB">
        <w:rPr>
          <w:rStyle w:val="StyleUnderline"/>
          <w:highlight w:val="yellow"/>
        </w:rPr>
        <w:t>are</w:t>
      </w:r>
      <w:r w:rsidRPr="00D466CB">
        <w:rPr>
          <w:sz w:val="16"/>
        </w:rPr>
        <w:t xml:space="preserve"> ominous. It turns what was once an obscure argument over lines on a 1914 map and some barren, rocky peaks hardly worth fighting over into </w:t>
      </w:r>
      <w:r w:rsidRPr="00D466CB">
        <w:rPr>
          <w:rStyle w:val="StyleUnderline"/>
          <w:highlight w:val="yellow"/>
        </w:rPr>
        <w:t>a flash point that could spark a war between two nuclear-armed neighbors</w:t>
      </w:r>
      <w:r w:rsidRPr="00D466CB">
        <w:rPr>
          <w:sz w:val="16"/>
        </w:rPr>
        <w:t>. And that makes the India-China border dispute into an issue of concern to far more than just the two parties involved. The United States and Europe as well as the rest of Asia ought to take notice—</w:t>
      </w:r>
      <w:r w:rsidRPr="00D466CB">
        <w:rPr>
          <w:rStyle w:val="StyleUnderline"/>
          <w:highlight w:val="yellow"/>
        </w:rPr>
        <w:t xml:space="preserve">a conflict involving India and China could result in a nuclear exchange. And </w:t>
      </w:r>
      <w:r w:rsidRPr="00D466CB">
        <w:rPr>
          <w:sz w:val="16"/>
        </w:rPr>
        <w:t>it could</w:t>
      </w:r>
      <w:r w:rsidRPr="00D466CB">
        <w:rPr>
          <w:rStyle w:val="StyleUnderline"/>
        </w:rPr>
        <w:t xml:space="preserve"> </w:t>
      </w:r>
      <w:r w:rsidRPr="00D466CB">
        <w:rPr>
          <w:rStyle w:val="StyleUnderline"/>
          <w:highlight w:val="yellow"/>
        </w:rPr>
        <w:t>suck the West in</w:t>
      </w:r>
      <w:r w:rsidRPr="00D466CB">
        <w:rPr>
          <w:sz w:val="16"/>
        </w:rPr>
        <w:t xml:space="preserve">—either as an ally in the defense of Asian democracy, as in the case of Taiwan, or as a mediator trying to separate the two sides. Beijing appears increasingly concerned about the safe haven India provides to the Dalai Lama and to tens of thousands of Tibetan exiles, including increasingly militant supporters of Tibetan independence. These younger Tibetans, many born outside Tibet, are growing impatient with the Dalai Lama's "middle way" approach—a willingness to accept Chinese sovereignty in return for true autonomy—and commitment to nonviolence. If these groups were to use India as a base for armed insurrection against China, as Tibetan exiles did throughout the 1960s, then China might retaliate against India. By force or demand, Beijing might also seek to gain possession of important Tibetan Buddhist monasteries that lie in Indian </w:t>
      </w:r>
      <w:proofErr w:type="gramStart"/>
      <w:r w:rsidRPr="00D466CB">
        <w:rPr>
          <w:sz w:val="16"/>
        </w:rPr>
        <w:t>territory</w:t>
      </w:r>
      <w:proofErr w:type="gramEnd"/>
      <w:r w:rsidRPr="00D466CB">
        <w:rPr>
          <w:sz w:val="16"/>
        </w:rPr>
        <w:t xml:space="preserve"> close to the border. Both politically and culturally, these monasteries are seen as key nodes in the Tibetan resistance to Chinese authority. Already Beijing has launched a diplomatic offensive aimed at undercutting Indian sovereignty over the areas China claims, particularly the northeast state of Arunachal Pradesh and one of its key cities, </w:t>
      </w:r>
      <w:proofErr w:type="spellStart"/>
      <w:r w:rsidRPr="00D466CB">
        <w:rPr>
          <w:sz w:val="16"/>
        </w:rPr>
        <w:t>Tawang</w:t>
      </w:r>
      <w:proofErr w:type="spellEnd"/>
      <w:r w:rsidRPr="00D466CB">
        <w:rPr>
          <w:sz w:val="16"/>
        </w:rPr>
        <w:t xml:space="preserve">, birthplace of the sixth Dalai Lama in the 17th century and home to several important Tibetan monasteries. Tibet ceded </w:t>
      </w:r>
      <w:proofErr w:type="spellStart"/>
      <w:r w:rsidRPr="00D466CB">
        <w:rPr>
          <w:sz w:val="16"/>
        </w:rPr>
        <w:t>Tawang</w:t>
      </w:r>
      <w:proofErr w:type="spellEnd"/>
      <w:r w:rsidRPr="00D466CB">
        <w:rPr>
          <w:sz w:val="16"/>
        </w:rPr>
        <w:t xml:space="preserve"> and the area around it to British India in 1914. China has recently denied visas to the state's residents; lodged a formal complaint after Indian Prime Minister </w:t>
      </w:r>
      <w:proofErr w:type="spellStart"/>
      <w:r w:rsidRPr="00D466CB">
        <w:rPr>
          <w:sz w:val="16"/>
        </w:rPr>
        <w:t>Manmohan</w:t>
      </w:r>
      <w:proofErr w:type="spellEnd"/>
      <w:r w:rsidRPr="00D466CB">
        <w:rPr>
          <w:sz w:val="16"/>
        </w:rPr>
        <w:t xml:space="preserve"> Singh visited the state in 2008; and tried to block a $2.9 billion Asian Development Bank loan to India because some of the money was earmarked for an irrigation project in the state. All these moves are best understood in the context of China's recent troubles in Tibet, with Beijing increasingly concerned that any acceptance of the 1914 border will amount to an implicit acknowledgment that Tibet was once independent of China—a serious blow to the legitimacy of China's control over the region and potentially other minority areas as well. </w:t>
      </w:r>
      <w:r w:rsidRPr="00D466CB">
        <w:rPr>
          <w:rStyle w:val="StyleUnderline"/>
          <w:highlight w:val="yellow"/>
        </w:rPr>
        <w:t>The reports of Chinese incursions can be read as a signal that it is deadly serious about its territorial claims</w:t>
      </w:r>
      <w:r w:rsidRPr="00D466CB">
        <w:rPr>
          <w:sz w:val="16"/>
        </w:rPr>
        <w:t xml:space="preserve">. The exact border has never been mutually agreed on—meaning one side's incursion is another side's routine patrol—but the Chinese have clearly stepped up their activity along the frontier. The Indian military reported a record 270 Chinese border violations last year—nearly double the figure from the year before and more than three times the number of incidents in 2006, says Brahma </w:t>
      </w:r>
      <w:proofErr w:type="spellStart"/>
      <w:r w:rsidRPr="00D466CB">
        <w:rPr>
          <w:sz w:val="16"/>
        </w:rPr>
        <w:t>Chellaney</w:t>
      </w:r>
      <w:proofErr w:type="spellEnd"/>
      <w:r w:rsidRPr="00D466CB">
        <w:rPr>
          <w:sz w:val="16"/>
        </w:rPr>
        <w:t xml:space="preserve">, an expert in strategic studies at New Delhi's Centre for Policy Research, an independent think tank. Noting that there was a reported incursion nearly every day this summer, </w:t>
      </w:r>
      <w:proofErr w:type="spellStart"/>
      <w:r w:rsidRPr="00D466CB">
        <w:rPr>
          <w:sz w:val="16"/>
        </w:rPr>
        <w:t>Chellaney</w:t>
      </w:r>
      <w:proofErr w:type="spellEnd"/>
      <w:r w:rsidRPr="00D466CB">
        <w:rPr>
          <w:sz w:val="16"/>
        </w:rPr>
        <w:t xml:space="preserve"> says this amounts to "a pattern of Chinese belligerence." In June the People's Daily criticized recent moves by India to strengthen its border defenses and declared: "</w:t>
      </w:r>
      <w:r w:rsidRPr="00D466CB">
        <w:rPr>
          <w:rStyle w:val="StyleUnderline"/>
          <w:highlight w:val="yellow"/>
        </w:rPr>
        <w:t>China will not make any compromises in its border disputes with India</w:t>
      </w:r>
      <w:r w:rsidRPr="00D466CB">
        <w:rPr>
          <w:sz w:val="16"/>
        </w:rPr>
        <w:t xml:space="preserve">." It asked if India had properly weighed "the consequences of a potential confrontation with China." To many Indians, China is an expansionist power bent on thwarting India's rise as a serious challenge to Beijing's influence in Asia. They are haunted by memories of India's 1962 war with China, in which China launched a massive invasion along the length of the frontier, routing the Indians before unilaterally halting at what today remains the de facto border, known as the Line of Actual Control (LAC). They are fearful of China's expanding naval presence in the Indian Ocean, seeing its widening network of naval bases as a noose that could be used to strangle India. They blast Prime Minister </w:t>
      </w:r>
      <w:proofErr w:type="spellStart"/>
      <w:r w:rsidRPr="00D466CB">
        <w:rPr>
          <w:sz w:val="16"/>
        </w:rPr>
        <w:t>Manmohan</w:t>
      </w:r>
      <w:proofErr w:type="spellEnd"/>
      <w:r w:rsidRPr="00D466CB">
        <w:rPr>
          <w:sz w:val="16"/>
        </w:rPr>
        <w:t xml:space="preserve"> Singh for alleged weakness in the face of this growing threat. Bharat </w:t>
      </w:r>
      <w:proofErr w:type="spellStart"/>
      <w:r w:rsidRPr="00D466CB">
        <w:rPr>
          <w:sz w:val="16"/>
        </w:rPr>
        <w:t>Verma</w:t>
      </w:r>
      <w:proofErr w:type="spellEnd"/>
      <w:r w:rsidRPr="00D466CB">
        <w:rPr>
          <w:sz w:val="16"/>
        </w:rPr>
        <w:t xml:space="preserve">, editor of the Indian </w:t>
      </w:r>
      <w:proofErr w:type="spellStart"/>
      <w:r w:rsidRPr="00D466CB">
        <w:rPr>
          <w:sz w:val="16"/>
        </w:rPr>
        <w:t>Defence</w:t>
      </w:r>
      <w:proofErr w:type="spellEnd"/>
      <w:r w:rsidRPr="00D466CB">
        <w:rPr>
          <w:sz w:val="16"/>
        </w:rPr>
        <w:t xml:space="preserve"> Review, predicted in a widely publicized essay this summer that China would attack India sometime before 2012. With social unrest rising within China due to the worldwide economic slump, he says, the leadership in Beijing needs "a small military victory" to unify the nation, and India is "a soft target," due to Singh's fecklessness. In recent weeks India's defense minister and the heads of the Army and Air Force have felt compelled to reassure the public that "there will be no repeat of 1962."</w:t>
      </w:r>
    </w:p>
    <w:p w:rsidR="00533E69" w:rsidRDefault="002D2925" w:rsidP="002D2925">
      <w:pPr>
        <w:pStyle w:val="Heading3"/>
      </w:pPr>
      <w:r>
        <w:t>Solves War</w:t>
      </w:r>
    </w:p>
    <w:p w:rsidR="002D2925" w:rsidRDefault="002D2925" w:rsidP="002D2925">
      <w:pPr>
        <w:pStyle w:val="Heading4"/>
        <w:rPr>
          <w:rStyle w:val="Style13ptBold"/>
        </w:rPr>
      </w:pPr>
      <w:r>
        <w:t>Pres. Power solves</w:t>
      </w:r>
      <w:r w:rsidR="0038071B">
        <w:t xml:space="preserve"> India-</w:t>
      </w:r>
      <w:r>
        <w:t xml:space="preserve">Pakistan, North Korea, Middle East </w:t>
      </w:r>
      <w:r w:rsidR="0038071B">
        <w:t xml:space="preserve">and Taiwanese </w:t>
      </w:r>
      <w:r>
        <w:t>nuclear wars</w:t>
      </w:r>
    </w:p>
    <w:p w:rsidR="002D2925" w:rsidRDefault="002D2925" w:rsidP="002D2925">
      <w:pPr>
        <w:autoSpaceDE w:val="0"/>
        <w:autoSpaceDN w:val="0"/>
        <w:adjustRightInd w:val="0"/>
      </w:pPr>
      <w:r w:rsidRPr="002D2925">
        <w:rPr>
          <w:rStyle w:val="Style13ptBold"/>
          <w:highlight w:val="cyan"/>
        </w:rPr>
        <w:t>South China Morning Post 2K</w:t>
      </w:r>
      <w:r>
        <w:t xml:space="preserve"> [“Position of Weakness” 12-11-00, p. L/N]</w:t>
      </w:r>
    </w:p>
    <w:p w:rsidR="002D2925" w:rsidRDefault="002D2925" w:rsidP="002D2925">
      <w:pPr>
        <w:ind w:left="720"/>
      </w:pPr>
      <w:r w:rsidRPr="002D2925">
        <w:rPr>
          <w:rStyle w:val="StyleUnderline"/>
          <w:highlight w:val="yellow"/>
        </w:rPr>
        <w:t>A weak president</w:t>
      </w:r>
      <w:r w:rsidRPr="002D2925">
        <w:t xml:space="preserve"> with an unclear mandate is bad news for the rest of the world. For better or worse, the person who rules the United States </w:t>
      </w:r>
      <w:r w:rsidRPr="002D2925">
        <w:rPr>
          <w:rStyle w:val="StyleUnderline"/>
          <w:highlight w:val="yellow"/>
        </w:rPr>
        <w:t>influences events far beyond the shores of his own country</w:t>
      </w:r>
      <w:r w:rsidRPr="002D2925">
        <w:t xml:space="preserve">. Both </w:t>
      </w:r>
      <w:r w:rsidRPr="002D2925">
        <w:rPr>
          <w:rStyle w:val="StyleUnderline"/>
          <w:highlight w:val="yellow"/>
        </w:rPr>
        <w:t>the global economy and international politics will feel the effect of political instability</w:t>
      </w:r>
      <w:r w:rsidRPr="002D2925">
        <w:t xml:space="preserve"> in the US. The first impact will be on American financial markets, which will have a ripple effect on markets and growth across the world. </w:t>
      </w:r>
      <w:r w:rsidRPr="002D2925">
        <w:rPr>
          <w:rStyle w:val="StyleUnderline"/>
          <w:highlight w:val="yellow"/>
        </w:rPr>
        <w:t>A weakened US presidency will</w:t>
      </w:r>
      <w:r w:rsidRPr="002D2925">
        <w:t xml:space="preserve"> also </w:t>
      </w:r>
      <w:r w:rsidRPr="002D2925">
        <w:rPr>
          <w:rStyle w:val="StyleUnderline"/>
          <w:highlight w:val="yellow"/>
        </w:rPr>
        <w:t>be felt in global hotspots across the world. The Middle East</w:t>
      </w:r>
      <w:r w:rsidRPr="002D2925">
        <w:t xml:space="preserve">, the conflict between </w:t>
      </w:r>
      <w:r w:rsidRPr="002D2925">
        <w:rPr>
          <w:rStyle w:val="StyleUnderline"/>
          <w:highlight w:val="yellow"/>
        </w:rPr>
        <w:t>India and Pakistan</w:t>
      </w:r>
      <w:r w:rsidRPr="002D2925">
        <w:t xml:space="preserve">, peace on </w:t>
      </w:r>
      <w:r w:rsidRPr="002D2925">
        <w:rPr>
          <w:rStyle w:val="StyleUnderline"/>
          <w:highlight w:val="yellow"/>
        </w:rPr>
        <w:t>the Korean peninsula, and</w:t>
      </w:r>
      <w:r w:rsidRPr="002D2925">
        <w:t xml:space="preserve"> even the way </w:t>
      </w:r>
      <w:r w:rsidRPr="002D2925">
        <w:rPr>
          <w:rStyle w:val="StyleUnderline"/>
          <w:highlight w:val="yellow"/>
        </w:rPr>
        <w:t>relations between China and Taiwan</w:t>
      </w:r>
      <w:r w:rsidRPr="002D2925">
        <w:t xml:space="preserve"> play out, </w:t>
      </w:r>
      <w:r w:rsidRPr="002D2925">
        <w:rPr>
          <w:rStyle w:val="StyleUnderline"/>
          <w:highlight w:val="yellow"/>
        </w:rPr>
        <w:t>will be influenced by the authority the</w:t>
      </w:r>
      <w:r w:rsidRPr="002D2925">
        <w:t xml:space="preserve"> next </w:t>
      </w:r>
      <w:r w:rsidRPr="002D2925">
        <w:rPr>
          <w:rStyle w:val="StyleUnderline"/>
          <w:highlight w:val="yellow"/>
        </w:rPr>
        <w:t>US president brings</w:t>
      </w:r>
      <w:r w:rsidRPr="002D2925">
        <w:t xml:space="preserve"> to his job. There are those who would welcome a weakening of US global influence. Many Palestinians, for example, feel they would benefit from a less interventionist American policy in the Middle East. Even within the Western alliance, there are those who would probably see opportunities in a weakened US presidency. France, for example, might feel that a less assertive US might force the European Union to be more outward looking. But </w:t>
      </w:r>
      <w:r w:rsidRPr="002D2925">
        <w:rPr>
          <w:rStyle w:val="StyleUnderline"/>
          <w:highlight w:val="yellow"/>
        </w:rPr>
        <w:t>the dangers of having a weak</w:t>
      </w:r>
      <w:r w:rsidRPr="002D2925">
        <w:t xml:space="preserve">, insecure US </w:t>
      </w:r>
      <w:r w:rsidRPr="002D2925">
        <w:rPr>
          <w:rStyle w:val="StyleUnderline"/>
          <w:highlight w:val="yellow"/>
        </w:rPr>
        <w:t>presidency outweigh any benefits that it might bring</w:t>
      </w:r>
      <w:r w:rsidRPr="002D2925">
        <w:rPr>
          <w:rStyle w:val="StyleUnderline"/>
        </w:rPr>
        <w:t>. US global economic and military power cannot be wished away</w:t>
      </w:r>
      <w:r w:rsidRPr="002D2925">
        <w:t xml:space="preserve">. A president with a shaky mandate will still command great power and influence, only he will be constrained by his domestic weakness and less certain about how to use his authority. This brings with it the risks of miscalculation and the use of US power in a way that heightens conflict. </w:t>
      </w:r>
      <w:r w:rsidRPr="002D2925">
        <w:rPr>
          <w:rStyle w:val="StyleUnderline"/>
          <w:highlight w:val="yellow"/>
        </w:rPr>
        <w:t>There are very few conflicts</w:t>
      </w:r>
      <w:r w:rsidRPr="002D2925">
        <w:t xml:space="preserve"> in the world today </w:t>
      </w:r>
      <w:r w:rsidRPr="002D2925">
        <w:rPr>
          <w:rStyle w:val="StyleUnderline"/>
          <w:highlight w:val="yellow"/>
        </w:rPr>
        <w:t>which can be solved without US influence. The</w:t>
      </w:r>
      <w:r w:rsidRPr="002D2925">
        <w:t xml:space="preserve"> rest of the </w:t>
      </w:r>
      <w:r w:rsidRPr="002D2925">
        <w:rPr>
          <w:rStyle w:val="StyleUnderline"/>
          <w:highlight w:val="yellow"/>
        </w:rPr>
        <w:t>world needs the United States to use its power deftly</w:t>
      </w:r>
      <w:r w:rsidRPr="002D2925">
        <w:t xml:space="preserve"> and decisively.</w:t>
      </w:r>
    </w:p>
    <w:p w:rsidR="0038071B" w:rsidRDefault="0038071B" w:rsidP="002D2925">
      <w:pPr>
        <w:ind w:left="720"/>
      </w:pPr>
    </w:p>
    <w:p w:rsidR="0038071B" w:rsidRDefault="0038071B" w:rsidP="0038071B">
      <w:pPr>
        <w:pStyle w:val="Heading3"/>
      </w:pPr>
      <w:r>
        <w:t>Solves Terrorism</w:t>
      </w:r>
    </w:p>
    <w:p w:rsidR="0038071B" w:rsidRDefault="0038071B" w:rsidP="0038071B">
      <w:pPr>
        <w:pStyle w:val="Heading4"/>
        <w:rPr>
          <w:sz w:val="24"/>
        </w:rPr>
      </w:pPr>
      <w:r>
        <w:t>Sole presidential control of foreign policy is essential to combating terrorism</w:t>
      </w:r>
    </w:p>
    <w:p w:rsidR="0038071B" w:rsidRDefault="0038071B" w:rsidP="0038071B">
      <w:r w:rsidRPr="004302CF">
        <w:rPr>
          <w:rStyle w:val="Style13ptBold"/>
          <w:highlight w:val="cyan"/>
        </w:rPr>
        <w:t xml:space="preserve">Lansford and </w:t>
      </w:r>
      <w:proofErr w:type="spellStart"/>
      <w:r w:rsidRPr="004302CF">
        <w:rPr>
          <w:rStyle w:val="Style13ptBold"/>
          <w:highlight w:val="cyan"/>
        </w:rPr>
        <w:t>Pauly</w:t>
      </w:r>
      <w:proofErr w:type="spellEnd"/>
      <w:r w:rsidR="004302CF" w:rsidRPr="004302CF">
        <w:rPr>
          <w:rStyle w:val="Style13ptBold"/>
          <w:highlight w:val="cyan"/>
        </w:rPr>
        <w:t xml:space="preserve"> 2003</w:t>
      </w:r>
      <w:r w:rsidR="004302CF">
        <w:t xml:space="preserve"> (</w:t>
      </w:r>
      <w:r>
        <w:t xml:space="preserve">Tom, assistant professor of political science, University of Southern Mississippi, Gulf Coast + Robert J. adjunct professor of history and political Science at Norwich University, Northfield, Vermont, and Midlands Technical College “National Security Policy and the Strong Executive” Special Conference Report of American Diplomacy online May 20,  </w:t>
      </w:r>
      <w:hyperlink r:id="rId11" w:history="1">
        <w:r>
          <w:rPr>
            <w:rStyle w:val="Hyperlink"/>
          </w:rPr>
          <w:t>http://www.unc.edu/depts/diplomat/archives_roll/2003_04-06/lansfordpauly_exec/lansfordpauly_exec.html</w:t>
        </w:r>
      </w:hyperlink>
      <w:r w:rsidR="004302CF">
        <w:t>)</w:t>
      </w:r>
    </w:p>
    <w:p w:rsidR="0038071B" w:rsidRDefault="0038071B" w:rsidP="004302CF">
      <w:pPr>
        <w:ind w:left="720"/>
      </w:pPr>
      <w:r w:rsidRPr="004302CF">
        <w:t xml:space="preserve">Furthermore, </w:t>
      </w:r>
      <w:r w:rsidRPr="004302CF">
        <w:rPr>
          <w:rStyle w:val="StyleUnderline"/>
          <w:highlight w:val="yellow"/>
        </w:rPr>
        <w:t>American foreign policy is rooted in</w:t>
      </w:r>
      <w:r w:rsidRPr="004302CF">
        <w:t xml:space="preserve"> the notion of </w:t>
      </w:r>
      <w:r w:rsidRPr="004302CF">
        <w:rPr>
          <w:rStyle w:val="StyleUnderline"/>
          <w:highlight w:val="yellow"/>
        </w:rPr>
        <w:t>the “sole organ theory</w:t>
      </w:r>
      <w:r w:rsidRPr="004302CF">
        <w:rPr>
          <w:rStyle w:val="StyleUnderline"/>
        </w:rPr>
        <w:t>”</w:t>
      </w:r>
      <w:r w:rsidRPr="004302CF">
        <w:t xml:space="preserve"> which holds that </w:t>
      </w:r>
      <w:r w:rsidRPr="004302CF">
        <w:rPr>
          <w:rStyle w:val="StyleUnderline"/>
          <w:highlight w:val="yellow"/>
        </w:rPr>
        <w:t>the president is the “sole” source of foreign and security policy</w:t>
      </w:r>
      <w:r w:rsidRPr="004302CF">
        <w:t xml:space="preserve">.15 </w:t>
      </w:r>
      <w:proofErr w:type="gramStart"/>
      <w:r w:rsidRPr="004302CF">
        <w:t>This</w:t>
      </w:r>
      <w:proofErr w:type="gramEnd"/>
      <w:r w:rsidRPr="004302CF">
        <w:t xml:space="preserve"> theory has served as the underpinning for the dramatic twentieth-century expansion of executive power. For instance, the Supreme Court decision United States v. Curtiss-Wright Corporation (1936) gave executive agreements the weight of law (and thereby bypassed the senatorial approval required of treaties), while Goldwater v. Carter (1979) confirmed the ability of the president to withdraw from international treaties without congressional consent.16 </w:t>
      </w:r>
      <w:r w:rsidRPr="004302CF">
        <w:rPr>
          <w:rStyle w:val="StyleUnderline"/>
          <w:highlight w:val="yellow"/>
        </w:rPr>
        <w:t>The result of this concentration of power has been the repeated presidential use of the U.S. military</w:t>
      </w:r>
      <w:r w:rsidRPr="004302CF">
        <w:t xml:space="preserve"> throughout the nation’s history without a formal congressional declaration of war and an increased preference by both the executive and the legislature for such actions.17 One feature of this trend was consistency in U.S. foreign policy, especially during the Cold War era. Even during periods when the United States experienced divided government, with the White House controlled by one political party and all or half of the Congress controlled by the party in opposition, the executive was able to develop and implement foreign and security policy with only limited constraints.18 </w:t>
      </w:r>
      <w:r w:rsidRPr="004302CF">
        <w:rPr>
          <w:rStyle w:val="StyleUnderline"/>
          <w:highlight w:val="yellow"/>
        </w:rPr>
        <w:t>Given the nature of</w:t>
      </w:r>
      <w:r w:rsidRPr="004302CF">
        <w:t xml:space="preserve"> the </w:t>
      </w:r>
      <w:r w:rsidRPr="004302CF">
        <w:rPr>
          <w:rStyle w:val="StyleUnderline"/>
          <w:highlight w:val="yellow"/>
        </w:rPr>
        <w:t>terrorist groups</w:t>
      </w:r>
      <w:r w:rsidRPr="004302CF">
        <w:t xml:space="preserve"> that attacked the United States on 11 September 2001, </w:t>
      </w:r>
      <w:r w:rsidRPr="004302CF">
        <w:rPr>
          <w:rStyle w:val="StyleUnderline"/>
          <w:highlight w:val="yellow"/>
        </w:rPr>
        <w:t>such policy habits proved useful since a formal declaration of war was seen as problematic</w:t>
      </w:r>
      <w:r w:rsidRPr="004302CF">
        <w:rPr>
          <w:rStyle w:val="StyleUnderline"/>
        </w:rPr>
        <w:t xml:space="preserve"> in terms of the specific identification of the foe and the ability of the Bush administration to expand combat operations</w:t>
      </w:r>
      <w:r w:rsidRPr="004302CF">
        <w:t xml:space="preserve"> beyond Afghanistan to countries such as Iraq.</w:t>
      </w:r>
    </w:p>
    <w:p w:rsidR="00B173A7" w:rsidRDefault="00B173A7" w:rsidP="00B173A7">
      <w:pPr>
        <w:pStyle w:val="Heading3"/>
      </w:pPr>
      <w:r>
        <w:t xml:space="preserve">Solves </w:t>
      </w:r>
      <w:proofErr w:type="spellStart"/>
      <w:r>
        <w:t>Heg</w:t>
      </w:r>
      <w:proofErr w:type="spellEnd"/>
    </w:p>
    <w:p w:rsidR="00B173A7" w:rsidRDefault="00B173A7" w:rsidP="00B173A7">
      <w:pPr>
        <w:pStyle w:val="Heading4"/>
        <w:rPr>
          <w:rFonts w:ascii="Arial" w:hAnsi="Arial"/>
          <w:sz w:val="24"/>
        </w:rPr>
      </w:pPr>
      <w:r>
        <w:t xml:space="preserve">Weak presidents </w:t>
      </w:r>
      <w:r w:rsidR="00B142D8">
        <w:t xml:space="preserve">sink US foreign policy </w:t>
      </w:r>
    </w:p>
    <w:p w:rsidR="00B173A7" w:rsidRPr="00B142D8" w:rsidRDefault="00B173A7" w:rsidP="00B142D8">
      <w:proofErr w:type="spellStart"/>
      <w:r w:rsidRPr="00B142D8">
        <w:rPr>
          <w:rStyle w:val="Style13ptBold"/>
          <w:highlight w:val="cyan"/>
        </w:rPr>
        <w:t>Koh</w:t>
      </w:r>
      <w:proofErr w:type="spellEnd"/>
      <w:r w:rsidRPr="00B142D8">
        <w:rPr>
          <w:rStyle w:val="Style13ptBold"/>
          <w:highlight w:val="cyan"/>
        </w:rPr>
        <w:t xml:space="preserve"> </w:t>
      </w:r>
      <w:r w:rsidR="00B142D8" w:rsidRPr="00B142D8">
        <w:rPr>
          <w:rStyle w:val="Style13ptBold"/>
          <w:highlight w:val="cyan"/>
        </w:rPr>
        <w:t>19</w:t>
      </w:r>
      <w:r w:rsidRPr="00B142D8">
        <w:rPr>
          <w:rStyle w:val="Style13ptBold"/>
          <w:highlight w:val="cyan"/>
        </w:rPr>
        <w:t>95</w:t>
      </w:r>
      <w:r w:rsidRPr="00B142D8">
        <w:t xml:space="preserve"> </w:t>
      </w:r>
      <w:r w:rsidR="00B142D8" w:rsidRPr="00B142D8">
        <w:t>(</w:t>
      </w:r>
      <w:r w:rsidRPr="00B142D8">
        <w:t xml:space="preserve">Harold </w:t>
      </w:r>
      <w:proofErr w:type="spellStart"/>
      <w:r w:rsidRPr="00B142D8">
        <w:t>Hongju</w:t>
      </w:r>
      <w:proofErr w:type="spellEnd"/>
      <w:r w:rsidRPr="00B142D8">
        <w:t>, Professor of International Law and Director, Orville H. Schell, Jr. Center for International Human Rights, Yale Law School [50 U. Miami L. Rev. 1</w:t>
      </w:r>
      <w:r w:rsidR="00B142D8" w:rsidRPr="00B142D8">
        <w:t>)</w:t>
      </w:r>
    </w:p>
    <w:p w:rsidR="00B173A7" w:rsidRPr="00B142D8" w:rsidRDefault="00B173A7" w:rsidP="00B142D8">
      <w:pPr>
        <w:ind w:left="720"/>
      </w:pPr>
      <w:r w:rsidRPr="00B142D8">
        <w:t xml:space="preserve">Both precedents have obvious parallels today, not to mention a third possibility: that temptation might draw the executive branch into a "splendid little war" - like Grenada or Panama - with an eye toward a possible presidential bounce in the polls. That possibility raises Maxim Two: </w:t>
      </w:r>
      <w:proofErr w:type="gramStart"/>
      <w:r w:rsidRPr="00B142D8">
        <w:t xml:space="preserve">that </w:t>
      </w:r>
      <w:r w:rsidRPr="00B142D8">
        <w:rPr>
          <w:rStyle w:val="StyleUnderline"/>
          <w:highlight w:val="yellow"/>
        </w:rPr>
        <w:t>weak presidents</w:t>
      </w:r>
      <w:proofErr w:type="gramEnd"/>
      <w:r w:rsidRPr="00B142D8">
        <w:rPr>
          <w:rStyle w:val="StyleUnderline"/>
          <w:highlight w:val="yellow"/>
        </w:rPr>
        <w:t xml:space="preserve"> are more dangerous than strong ones</w:t>
      </w:r>
      <w:r w:rsidRPr="00B142D8">
        <w:t xml:space="preserve">. Jimmy Carter, for example, in the last two years of his presidency, engaged in perhaps the most dramatic </w:t>
      </w:r>
      <w:proofErr w:type="spellStart"/>
      <w:r w:rsidRPr="00B142D8">
        <w:t>nonwartime</w:t>
      </w:r>
      <w:proofErr w:type="spellEnd"/>
      <w:r w:rsidRPr="00B142D8">
        <w:t xml:space="preserve"> exercise of emergency foreign power ever seen, not because he was strong but because he was so politically weak. 43 In foreign policy, </w:t>
      </w:r>
      <w:r w:rsidRPr="00B142D8">
        <w:rPr>
          <w:rStyle w:val="StyleUnderline"/>
          <w:highlight w:val="yellow"/>
        </w:rPr>
        <w:t>weak presidents</w:t>
      </w:r>
      <w:r w:rsidRPr="00B142D8">
        <w:t xml:space="preserve"> all too </w:t>
      </w:r>
      <w:r w:rsidRPr="00B142D8">
        <w:rPr>
          <w:rStyle w:val="StyleUnderline"/>
          <w:highlight w:val="yellow"/>
        </w:rPr>
        <w:t>often have something to prove</w:t>
      </w:r>
      <w:r w:rsidRPr="00B142D8">
        <w:t xml:space="preserve">. 44 In </w:t>
      </w:r>
      <w:r w:rsidRPr="00B142D8">
        <w:rPr>
          <w:rStyle w:val="StyleUnderline"/>
        </w:rPr>
        <w:t>a gridlock situation</w:t>
      </w:r>
      <w:r w:rsidRPr="00B142D8">
        <w:t xml:space="preserve">, the president's difficulty exhibiting strength in domestic affairs - where Congress exercises greater oversight and must initiate funding proposals - </w:t>
      </w:r>
      <w:r w:rsidRPr="00B142D8">
        <w:rPr>
          <w:rStyle w:val="StyleUnderline"/>
        </w:rPr>
        <w:t>makes it far easier for him to show leadership in foreign affairs</w:t>
      </w:r>
      <w:r w:rsidRPr="00B142D8">
        <w:t xml:space="preserve">. At the same time, </w:t>
      </w:r>
      <w:r w:rsidRPr="00B142D8">
        <w:rPr>
          <w:rStyle w:val="StyleUnderline"/>
          <w:highlight w:val="yellow"/>
        </w:rPr>
        <w:t xml:space="preserve">weak presidents may underreact to looming crises that demand strong </w:t>
      </w:r>
      <w:proofErr w:type="gramStart"/>
      <w:r w:rsidRPr="00B142D8">
        <w:rPr>
          <w:rStyle w:val="StyleUnderline"/>
          <w:highlight w:val="yellow"/>
        </w:rPr>
        <w:t>action</w:t>
      </w:r>
      <w:r w:rsidRPr="00B142D8">
        <w:t>,</w:t>
      </w:r>
      <w:proofErr w:type="gramEnd"/>
      <w:r w:rsidRPr="00B142D8">
        <w:t xml:space="preserve"> for fear that they cannot muster the legislative support necessary to generate the appropriate response. But </w:t>
      </w:r>
      <w:r w:rsidRPr="00B142D8">
        <w:rPr>
          <w:rStyle w:val="StyleUnderline"/>
          <w:highlight w:val="yellow"/>
        </w:rPr>
        <w:t>when</w:t>
      </w:r>
      <w:r w:rsidRPr="00B142D8">
        <w:t xml:space="preserve"> these </w:t>
      </w:r>
      <w:r w:rsidRPr="00B142D8">
        <w:rPr>
          <w:rStyle w:val="StyleUnderline"/>
          <w:highlight w:val="yellow"/>
        </w:rPr>
        <w:t>weak presidents do</w:t>
      </w:r>
      <w:r w:rsidRPr="00B142D8">
        <w:t xml:space="preserve"> finally </w:t>
      </w:r>
      <w:r w:rsidRPr="00B142D8">
        <w:rPr>
          <w:rStyle w:val="StyleUnderline"/>
          <w:highlight w:val="yellow"/>
        </w:rPr>
        <w:t>respond, they tend to overreact</w:t>
      </w:r>
      <w:r w:rsidRPr="00B142D8">
        <w:t xml:space="preserve">: either </w:t>
      </w:r>
      <w:r w:rsidRPr="00B142D8">
        <w:rPr>
          <w:rStyle w:val="StyleUnderline"/>
          <w:highlight w:val="yellow"/>
        </w:rPr>
        <w:t>to compensate</w:t>
      </w:r>
      <w:r w:rsidRPr="00B142D8">
        <w:t xml:space="preserve"> for their earlier </w:t>
      </w:r>
      <w:proofErr w:type="spellStart"/>
      <w:r w:rsidRPr="00B142D8">
        <w:t>underreaction</w:t>
      </w:r>
      <w:proofErr w:type="spellEnd"/>
      <w:r w:rsidRPr="00B142D8">
        <w:t xml:space="preserve">, </w:t>
      </w:r>
      <w:r w:rsidRPr="00B142D8">
        <w:rPr>
          <w:rStyle w:val="StyleUnderline"/>
          <w:highlight w:val="yellow"/>
        </w:rPr>
        <w:t>or</w:t>
      </w:r>
      <w:r w:rsidRPr="00B142D8">
        <w:t xml:space="preserve"> because by that time, </w:t>
      </w:r>
      <w:r w:rsidRPr="00B142D8">
        <w:rPr>
          <w:rStyle w:val="StyleUnderline"/>
          <w:highlight w:val="yellow"/>
        </w:rPr>
        <w:t>the untended problem has escalated into a full-blown crisis</w:t>
      </w:r>
      <w:r w:rsidRPr="00B142D8">
        <w:t xml:space="preserve">, Bosnia and Haiti being the two prime Clinton Administration examples. 45 When private parties bring suits to challenge these presidential policies, courts tend to defer to weak presidents, because they view them not as willful, so much as stuck in a jam, [*12]  lacking other political options. Finally, </w:t>
      </w:r>
      <w:r w:rsidRPr="00B142D8">
        <w:rPr>
          <w:rStyle w:val="StyleUnderline"/>
          <w:highlight w:val="yellow"/>
        </w:rPr>
        <w:t>weak presidents are more prone to</w:t>
      </w:r>
      <w:r w:rsidRPr="00B142D8">
        <w:t xml:space="preserve"> give away the store, namely, to </w:t>
      </w:r>
      <w:r w:rsidRPr="00B142D8">
        <w:rPr>
          <w:rStyle w:val="StyleUnderline"/>
          <w:highlight w:val="yellow"/>
        </w:rPr>
        <w:t>undercut</w:t>
      </w:r>
      <w:r w:rsidRPr="00B142D8">
        <w:t xml:space="preserve"> their own </w:t>
      </w:r>
      <w:r w:rsidRPr="00B142D8">
        <w:rPr>
          <w:rStyle w:val="StyleUnderline"/>
          <w:highlight w:val="yellow"/>
        </w:rPr>
        <w:t>foreign policy</w:t>
      </w:r>
      <w:r w:rsidRPr="00B142D8">
        <w:t xml:space="preserve"> program in order to preserve their domestic agenda. This raises the question of whether this Democratic president may be forced to sign restrictive congressional legislation - or whether Congress might pass such legislation over presidential veto, as Congress did with the War Powers Resolution in 1974 - which may later come back to haunt future presidents. Nor, in this media age, is any president's strength truly secure. These days </w:t>
      </w:r>
      <w:r w:rsidRPr="00B142D8">
        <w:rPr>
          <w:rStyle w:val="StyleUnderline"/>
          <w:highlight w:val="yellow"/>
        </w:rPr>
        <w:t>every president</w:t>
      </w:r>
      <w:r w:rsidRPr="00B142D8">
        <w:t xml:space="preserve">, whatever his current popularity rating, </w:t>
      </w:r>
      <w:r w:rsidRPr="00B142D8">
        <w:rPr>
          <w:rStyle w:val="StyleUnderline"/>
          <w:highlight w:val="yellow"/>
        </w:rPr>
        <w:t>is potentially weak</w:t>
      </w:r>
      <w:r w:rsidRPr="00B142D8">
        <w:t xml:space="preserve">. We sometimes forget that just after the Gulf War, George Bush's popularity rating stood at 91%, only ten months before he lost reelection, and five years before he recanted about his actions during the war itself. </w:t>
      </w:r>
    </w:p>
    <w:p w:rsidR="00B173A7" w:rsidRDefault="00B142D8" w:rsidP="00B142D8">
      <w:pPr>
        <w:pStyle w:val="Heading3"/>
      </w:pPr>
      <w:r>
        <w:t>Solves Economy</w:t>
      </w:r>
    </w:p>
    <w:p w:rsidR="00B142D8" w:rsidRPr="00B142D8" w:rsidRDefault="00B142D8" w:rsidP="00B142D8"/>
    <w:p w:rsidR="00373290" w:rsidRDefault="00373290" w:rsidP="00373290">
      <w:pPr>
        <w:pStyle w:val="Heading4"/>
      </w:pPr>
      <w:r>
        <w:t xml:space="preserve">Strong executive powers are critical to restrain federal spending </w:t>
      </w:r>
    </w:p>
    <w:p w:rsidR="00373290" w:rsidRDefault="00373290" w:rsidP="00373290">
      <w:proofErr w:type="spellStart"/>
      <w:r w:rsidRPr="00373290">
        <w:rPr>
          <w:rStyle w:val="Style13ptBold"/>
          <w:highlight w:val="cyan"/>
        </w:rPr>
        <w:t>Calabresi</w:t>
      </w:r>
      <w:proofErr w:type="spellEnd"/>
      <w:r w:rsidRPr="00373290">
        <w:rPr>
          <w:rStyle w:val="Style13ptBold"/>
          <w:highlight w:val="cyan"/>
        </w:rPr>
        <w:t xml:space="preserve"> 1995</w:t>
      </w:r>
      <w:r>
        <w:t xml:space="preserve"> (Steven G., Associate Prof, Northwestern U School Law, Arkansas LR, Lexis) </w:t>
      </w:r>
    </w:p>
    <w:p w:rsidR="00373290" w:rsidRPr="00373290" w:rsidRDefault="00373290" w:rsidP="00373290">
      <w:pPr>
        <w:ind w:left="720"/>
      </w:pPr>
      <w:r w:rsidRPr="00373290">
        <w:t xml:space="preserve">Now imagine a whole Congress of such officeholders, all of whose careers depend in significant part on their </w:t>
      </w:r>
      <w:proofErr w:type="spellStart"/>
      <w:r w:rsidRPr="00373290">
        <w:t>abil</w:t>
      </w:r>
      <w:proofErr w:type="spellEnd"/>
      <w:r w:rsidRPr="00373290">
        <w:t xml:space="preserve"> [*35] </w:t>
      </w:r>
      <w:proofErr w:type="spellStart"/>
      <w:r w:rsidRPr="00373290">
        <w:t>ity</w:t>
      </w:r>
      <w:proofErr w:type="spellEnd"/>
      <w:r w:rsidRPr="00373290">
        <w:t xml:space="preserve"> to get back more for their small electoral constituency than their constituents pay in. The net result is a collective action problem in which </w:t>
      </w:r>
      <w:r w:rsidRPr="00373290">
        <w:rPr>
          <w:rStyle w:val="StyleUnderline"/>
          <w:highlight w:val="yellow"/>
        </w:rPr>
        <w:t>every member of Congress's career depends on</w:t>
      </w:r>
      <w:r w:rsidRPr="00373290">
        <w:t xml:space="preserve"> an ability to be ever more creative in </w:t>
      </w:r>
      <w:proofErr w:type="spellStart"/>
      <w:r w:rsidRPr="00373290">
        <w:rPr>
          <w:rStyle w:val="StyleUnderline"/>
          <w:highlight w:val="yellow"/>
        </w:rPr>
        <w:t>funnelling</w:t>
      </w:r>
      <w:proofErr w:type="spellEnd"/>
      <w:r w:rsidRPr="00373290">
        <w:rPr>
          <w:rStyle w:val="StyleUnderline"/>
          <w:highlight w:val="yellow"/>
        </w:rPr>
        <w:t xml:space="preserve"> federal resources back to their constituencies</w:t>
      </w:r>
      <w:r w:rsidRPr="00373290">
        <w:t xml:space="preserve"> while imposing the cost in federal taxes, borrowing, or regulation on someone else's constituency or on the nation as a whole. The collective action problem exists because most of the constituencies might be better off with less largesse and lower levels of taxation, borrowing, and regulation. But no member of Congress will dare vote for this absent an effective mechanism of collective enforcement for fear that other members of </w:t>
      </w:r>
      <w:r w:rsidRPr="00373290">
        <w:rPr>
          <w:rStyle w:val="StyleUnderline"/>
          <w:highlight w:val="yellow"/>
        </w:rPr>
        <w:t>Congress will</w:t>
      </w:r>
      <w:r w:rsidRPr="00373290">
        <w:t xml:space="preserve"> cheat and will </w:t>
      </w:r>
      <w:r w:rsidRPr="00373290">
        <w:rPr>
          <w:rStyle w:val="StyleUnderline"/>
          <w:highlight w:val="yellow"/>
        </w:rPr>
        <w:t>continue to steer national pork to</w:t>
      </w:r>
      <w:r w:rsidRPr="00373290">
        <w:t xml:space="preserve"> their </w:t>
      </w:r>
      <w:r w:rsidRPr="00373290">
        <w:rPr>
          <w:rStyle w:val="StyleUnderline"/>
          <w:highlight w:val="yellow"/>
        </w:rPr>
        <w:t>local interests. The only official with</w:t>
      </w:r>
      <w:r w:rsidRPr="00373290">
        <w:t xml:space="preserve"> any </w:t>
      </w:r>
      <w:r w:rsidRPr="00373290">
        <w:rPr>
          <w:rStyle w:val="StyleUnderline"/>
          <w:highlight w:val="yellow"/>
        </w:rPr>
        <w:t>incentive</w:t>
      </w:r>
      <w:r w:rsidRPr="00373290">
        <w:t xml:space="preserve"> under our present electoral structure </w:t>
      </w:r>
      <w:r w:rsidRPr="00373290">
        <w:rPr>
          <w:rStyle w:val="StyleUnderline"/>
          <w:highlight w:val="yellow"/>
        </w:rPr>
        <w:t xml:space="preserve">to stop this </w:t>
      </w:r>
      <w:r w:rsidRPr="00373290">
        <w:t>game</w:t>
      </w:r>
      <w:r w:rsidRPr="00373290">
        <w:rPr>
          <w:rStyle w:val="StyleUnderline"/>
          <w:highlight w:val="yellow"/>
        </w:rPr>
        <w:t xml:space="preserve"> is the President</w:t>
      </w:r>
      <w:r w:rsidRPr="00373290">
        <w:t xml:space="preserve"> who is (along with the Vice President) our only nationally elected official. 33 Representing as he does a national electoral college majority, </w:t>
      </w:r>
      <w:r w:rsidRPr="00373290">
        <w:rPr>
          <w:rStyle w:val="StyleUnderline"/>
        </w:rPr>
        <w:t>the President at least has an incentive to steer national resources toward the 51% of the nation that last supported him</w:t>
      </w:r>
      <w:r w:rsidRPr="00373290">
        <w:t xml:space="preserve"> (and that might support him again), thereby </w:t>
      </w:r>
      <w:r w:rsidRPr="00373290">
        <w:rPr>
          <w:rStyle w:val="StyleUnderline"/>
        </w:rPr>
        <w:t>mitigating the bad distributional incentives faced by members of Congress</w:t>
      </w:r>
      <w:r w:rsidRPr="00373290">
        <w:t xml:space="preserve">. In fact, most modern presidents probably see their potential electoral base as comprehending up to 60% of all voters 34 and perhaps as many as 90% of all state electoral college votes. 35 Moreover, elections over the last thirty years suggest that virtually every state in the nation is in fact in play in these contests. Thus, </w:t>
      </w:r>
      <w:r w:rsidRPr="00373290">
        <w:rPr>
          <w:rStyle w:val="StyleUnderline"/>
          <w:highlight w:val="yellow"/>
        </w:rPr>
        <w:t>the President is our only constitutional backstop</w:t>
      </w:r>
      <w:r w:rsidRPr="00373290">
        <w:t xml:space="preserve"> against the redistributive collective action problem described above.  [*36]  Now how does this fact bear on the quite different fact that because of a change in circumstances since 1937 the federal government has grown exponentially in wealth and power? Well, in brief, the huge increase in the amount of federal largesse has greatly exacerbated the collective action problem created by the congressional electoral system. It has transformed members of Congress into constituent service agents whose raison </w:t>
      </w:r>
      <w:proofErr w:type="spellStart"/>
      <w:r w:rsidRPr="00373290">
        <w:t>d'etre</w:t>
      </w:r>
      <w:proofErr w:type="spellEnd"/>
      <w:r w:rsidRPr="00373290">
        <w:t xml:space="preserve"> is to recover for their constituencies as much federal largesse as possible, even if the end result is only to set off a race with other members of Congress that ultimately intensifies the growth in the size of the federal pie thereby requiring ever higher levels of constituent service. </w:t>
      </w:r>
      <w:r w:rsidRPr="00373290">
        <w:rPr>
          <w:rStyle w:val="StyleUnderline"/>
          <w:highlight w:val="yellow"/>
        </w:rPr>
        <w:t xml:space="preserve">The only practicable way out of this situation is to strengthen presidential power and </w:t>
      </w:r>
      <w:proofErr w:type="spellStart"/>
      <w:r w:rsidRPr="00373290">
        <w:rPr>
          <w:rStyle w:val="StyleUnderline"/>
          <w:highlight w:val="yellow"/>
        </w:rPr>
        <w:t>unitariness</w:t>
      </w:r>
      <w:proofErr w:type="spellEnd"/>
      <w:r w:rsidRPr="00373290">
        <w:t xml:space="preserve">. 36 </w:t>
      </w:r>
      <w:r w:rsidRPr="00373290">
        <w:rPr>
          <w:rStyle w:val="StyleUnderline"/>
          <w:highlight w:val="yellow"/>
        </w:rPr>
        <w:t>The essential ingredient to combating the congressional collective action problem is the President's national voice</w:t>
      </w:r>
      <w:r w:rsidRPr="00373290">
        <w:t xml:space="preserve">, because </w:t>
      </w:r>
      <w:proofErr w:type="gramStart"/>
      <w:r w:rsidRPr="00373290">
        <w:t>he,</w:t>
      </w:r>
      <w:proofErr w:type="gramEnd"/>
      <w:r w:rsidRPr="00373290">
        <w:t xml:space="preserve"> and he alone, speaks for the entire American people. </w:t>
      </w:r>
    </w:p>
    <w:p w:rsidR="0038071B" w:rsidRDefault="00373290" w:rsidP="00373290">
      <w:pPr>
        <w:pStyle w:val="Heading3"/>
      </w:pPr>
      <w:r>
        <w:t>AT: Tyranny</w:t>
      </w:r>
    </w:p>
    <w:p w:rsidR="00373290" w:rsidRDefault="00373290" w:rsidP="00373290">
      <w:pPr>
        <w:pStyle w:val="Heading4"/>
      </w:pPr>
      <w:r>
        <w:t>No tyranny – checks on executive other than Congress</w:t>
      </w:r>
    </w:p>
    <w:p w:rsidR="00373290" w:rsidRPr="002E18C1" w:rsidRDefault="002E18C1" w:rsidP="002E18C1">
      <w:r w:rsidRPr="002E18C1">
        <w:rPr>
          <w:rStyle w:val="Style13ptBold"/>
          <w:highlight w:val="cyan"/>
        </w:rPr>
        <w:t xml:space="preserve">Posner &amp; </w:t>
      </w:r>
      <w:proofErr w:type="spellStart"/>
      <w:r w:rsidRPr="002E18C1">
        <w:rPr>
          <w:rStyle w:val="Style13ptBold"/>
          <w:highlight w:val="cyan"/>
        </w:rPr>
        <w:t>Vermeule</w:t>
      </w:r>
      <w:proofErr w:type="spellEnd"/>
      <w:r w:rsidRPr="002E18C1">
        <w:rPr>
          <w:rStyle w:val="Style13ptBold"/>
          <w:highlight w:val="cyan"/>
        </w:rPr>
        <w:t xml:space="preserve"> 20</w:t>
      </w:r>
      <w:r w:rsidR="00373290" w:rsidRPr="002E18C1">
        <w:rPr>
          <w:rStyle w:val="Style13ptBold"/>
          <w:highlight w:val="cyan"/>
        </w:rPr>
        <w:t>11</w:t>
      </w:r>
      <w:r>
        <w:t>, (Eric,</w:t>
      </w:r>
      <w:r w:rsidR="00373290" w:rsidRPr="002E18C1">
        <w:t xml:space="preserve"> Kirkland &amp; Ellis Distinguished Service Professor of Law and Aaron Director Research Schol</w:t>
      </w:r>
      <w:r>
        <w:t xml:space="preserve">ar at the University of Chicago and Adrian, </w:t>
      </w:r>
      <w:r w:rsidR="00373290" w:rsidRPr="002E18C1">
        <w:t xml:space="preserve"> John H. Watson, Jr. Professor of Law – Harvard Law School, The Executive Unbound [electronic resource] : After the </w:t>
      </w:r>
      <w:proofErr w:type="spellStart"/>
      <w:r w:rsidR="00373290" w:rsidRPr="002E18C1">
        <w:t>Madisonian</w:t>
      </w:r>
      <w:proofErr w:type="spellEnd"/>
      <w:r w:rsidR="00373290" w:rsidRPr="002E18C1">
        <w:t xml:space="preserve"> Republic, Oxford University Press, USA, 2011. 01/01/2011 1 online resource (256 p.) L</w:t>
      </w:r>
      <w:r w:rsidRPr="002E18C1">
        <w:t xml:space="preserve">anguage: English, </w:t>
      </w:r>
      <w:proofErr w:type="spellStart"/>
      <w:r w:rsidRPr="002E18C1">
        <w:t>pg</w:t>
      </w:r>
      <w:proofErr w:type="spellEnd"/>
      <w:r w:rsidRPr="002E18C1">
        <w:t xml:space="preserve"> 113-114)</w:t>
      </w:r>
    </w:p>
    <w:p w:rsidR="00373290" w:rsidRPr="00373290" w:rsidRDefault="00373290" w:rsidP="002E18C1">
      <w:pPr>
        <w:ind w:left="720"/>
      </w:pPr>
      <w:r w:rsidRPr="00373290">
        <w:rPr>
          <w:rStyle w:val="StyleUnderline"/>
          <w:highlight w:val="yellow"/>
        </w:rPr>
        <w:t>The modern executive</w:t>
      </w:r>
      <w:r w:rsidRPr="00373290">
        <w:t xml:space="preserve"> enjoys vast discretion to govern, yet we </w:t>
      </w:r>
      <w:r w:rsidRPr="00373290">
        <w:rPr>
          <w:rStyle w:val="StyleUnderline"/>
          <w:highlight w:val="yellow"/>
        </w:rPr>
        <w:t>are far from “tyranny</w:t>
      </w:r>
      <w:r w:rsidRPr="00373290">
        <w:t xml:space="preserve">,” the outcome Madison predicted would result from the accumulation of powers in one office. </w:t>
      </w:r>
      <w:r w:rsidRPr="00373290">
        <w:rPr>
          <w:rStyle w:val="StyleUnderline"/>
          <w:highlight w:val="yellow"/>
        </w:rPr>
        <w:t>Even during emergencies</w:t>
      </w:r>
      <w:r w:rsidRPr="00373290">
        <w:t xml:space="preserve"> and war, when executive power is at a zenith, and congressional and judicial checks at their lowest ebb, </w:t>
      </w:r>
      <w:r w:rsidRPr="00373290">
        <w:rPr>
          <w:rStyle w:val="StyleUnderline"/>
        </w:rPr>
        <w:t>tyranny is not the result</w:t>
      </w:r>
      <w:r w:rsidRPr="00373290">
        <w:t xml:space="preserve">. This point can be put in a number of ways. Through its long history and all of its wars and crises, </w:t>
      </w:r>
      <w:r w:rsidRPr="00373290">
        <w:rPr>
          <w:rStyle w:val="StyleUnderline"/>
          <w:highlight w:val="yellow"/>
        </w:rPr>
        <w:t>the U.S. government has</w:t>
      </w:r>
      <w:r w:rsidRPr="00373290">
        <w:t xml:space="preserve"> generally </w:t>
      </w:r>
      <w:r w:rsidRPr="00373290">
        <w:rPr>
          <w:rStyle w:val="StyleUnderline"/>
          <w:highlight w:val="yellow"/>
        </w:rPr>
        <w:t>been responsive to the public interest, and</w:t>
      </w:r>
      <w:r w:rsidRPr="00373290">
        <w:t xml:space="preserve"> has always ranked as a leader among countries around the world in </w:t>
      </w:r>
      <w:r w:rsidRPr="00373290">
        <w:rPr>
          <w:rStyle w:val="StyleUnderline"/>
          <w:highlight w:val="yellow"/>
        </w:rPr>
        <w:t>protecting civil liberties</w:t>
      </w:r>
      <w:r w:rsidRPr="00373290">
        <w:t xml:space="preserve">. Indeed, the </w:t>
      </w:r>
      <w:r w:rsidRPr="00373290">
        <w:rPr>
          <w:rStyle w:val="StyleUnderline"/>
        </w:rPr>
        <w:t>national government was instrumental in dismantling</w:t>
      </w:r>
      <w:r w:rsidRPr="00373290">
        <w:t xml:space="preserve"> slavery and </w:t>
      </w:r>
      <w:r w:rsidRPr="00373290">
        <w:rPr>
          <w:rStyle w:val="StyleUnderline"/>
        </w:rPr>
        <w:t>the Jim Crow laws</w:t>
      </w:r>
      <w:r w:rsidRPr="00373290">
        <w:t xml:space="preserve"> in the southern states, which were </w:t>
      </w:r>
      <w:r w:rsidRPr="00373290">
        <w:rPr>
          <w:rStyle w:val="StyleUnderline"/>
        </w:rPr>
        <w:t>the closest thing to tyranny that the United States has ever experienced</w:t>
      </w:r>
      <w:r w:rsidRPr="00373290">
        <w:t xml:space="preserve">. Political science indicators of various sorts confirm that, compared to the other countries around the world, the United States is a leader in democratic responsiveness and civil liberties.1 And </w:t>
      </w:r>
      <w:r w:rsidRPr="002E18C1">
        <w:rPr>
          <w:rStyle w:val="StyleUnderline"/>
          <w:highlight w:val="yellow"/>
        </w:rPr>
        <w:t>American practices</w:t>
      </w:r>
      <w:r w:rsidRPr="00373290">
        <w:t xml:space="preserve"> in these respects </w:t>
      </w:r>
      <w:r w:rsidRPr="002E18C1">
        <w:rPr>
          <w:rStyle w:val="StyleUnderline"/>
          <w:highlight w:val="yellow"/>
        </w:rPr>
        <w:t>have only improved over the decades</w:t>
      </w:r>
      <w:r w:rsidRPr="00373290">
        <w:t xml:space="preserve"> and centuries, </w:t>
      </w:r>
      <w:r w:rsidRPr="002E18C1">
        <w:rPr>
          <w:rStyle w:val="StyleUnderline"/>
          <w:highlight w:val="yellow"/>
        </w:rPr>
        <w:t>during the same period in which the separation of powers has eroded</w:t>
      </w:r>
      <w:r w:rsidRPr="00373290">
        <w:t xml:space="preserve">.¶ In this chapter, we discuss this puzzle. Our argument is simple: the system of </w:t>
      </w:r>
      <w:r w:rsidRPr="002E18C1">
        <w:rPr>
          <w:rStyle w:val="StyleUnderline"/>
          <w:highlight w:val="yellow"/>
        </w:rPr>
        <w:t>elections, the party system, and American political culture constrain the executive far more than</w:t>
      </w:r>
      <w:r w:rsidRPr="00373290">
        <w:t xml:space="preserve"> do legal rules created by </w:t>
      </w:r>
      <w:r w:rsidRPr="002E18C1">
        <w:rPr>
          <w:rStyle w:val="StyleUnderline"/>
          <w:highlight w:val="yellow"/>
        </w:rPr>
        <w:t>Congress</w:t>
      </w:r>
      <w:r w:rsidRPr="00373290">
        <w:t xml:space="preserve"> or the courts; and although politics hardly guarantees that the executive will always act in the public interest, politics at least limits the scope for executive abuses. After briefly making these points, we focus on the way that American political culture---which features deeply entrenched suspicion of the executive---forces the executive to adopt institutions and informal mechanisms of self-constraint that help enhance its credibility. These mechanisms are the institutional replacements for Madison’s system of separation of powers.</w:t>
      </w:r>
    </w:p>
    <w:p w:rsidR="00373290" w:rsidRPr="00373290" w:rsidRDefault="00373290" w:rsidP="00373290">
      <w:pPr>
        <w:tabs>
          <w:tab w:val="left" w:pos="11880"/>
        </w:tabs>
      </w:pPr>
      <w:r>
        <w:tab/>
      </w:r>
    </w:p>
    <w:p w:rsidR="00373290" w:rsidRPr="00373290" w:rsidRDefault="00373290" w:rsidP="00373290"/>
    <w:p w:rsidR="002D2925" w:rsidRPr="002D2925" w:rsidRDefault="004302CF" w:rsidP="004302CF">
      <w:pPr>
        <w:tabs>
          <w:tab w:val="left" w:pos="4515"/>
        </w:tabs>
        <w:ind w:firstLine="720"/>
      </w:pPr>
      <w:r>
        <w:tab/>
      </w:r>
    </w:p>
    <w:p w:rsidR="00533E69" w:rsidRPr="00533E69" w:rsidRDefault="00533E69" w:rsidP="00533E69">
      <w:pPr>
        <w:tabs>
          <w:tab w:val="left" w:pos="1470"/>
          <w:tab w:val="left" w:pos="7875"/>
        </w:tabs>
      </w:pPr>
      <w:r>
        <w:tab/>
      </w:r>
      <w:r>
        <w:tab/>
      </w:r>
    </w:p>
    <w:p w:rsidR="005B4763" w:rsidRDefault="005B4763" w:rsidP="005B4763">
      <w:pPr>
        <w:pStyle w:val="Heading2"/>
      </w:pPr>
      <w:r>
        <w:t>2NC Politics NB</w:t>
      </w:r>
    </w:p>
    <w:p w:rsidR="005B4763" w:rsidRDefault="005B4763" w:rsidP="005B4763">
      <w:pPr>
        <w:rPr>
          <w:rFonts w:asciiTheme="minorHAnsi" w:hAnsiTheme="minorHAnsi" w:cstheme="minorBidi"/>
          <w:sz w:val="22"/>
        </w:rPr>
      </w:pPr>
    </w:p>
    <w:p w:rsidR="005B4763" w:rsidRDefault="005B4763" w:rsidP="005B4763">
      <w:pPr>
        <w:pStyle w:val="Heading3"/>
      </w:pPr>
      <w:r>
        <w:t xml:space="preserve">Solvency </w:t>
      </w:r>
    </w:p>
    <w:p w:rsidR="005B4763" w:rsidRDefault="005B4763" w:rsidP="005B4763"/>
    <w:p w:rsidR="005B4763" w:rsidRPr="00EC3B07" w:rsidRDefault="005B4763" w:rsidP="005B4763">
      <w:pPr>
        <w:pStyle w:val="Heading4"/>
      </w:pPr>
      <w:r w:rsidRPr="00EC3B07">
        <w:t xml:space="preserve">CP </w:t>
      </w:r>
      <w:r>
        <w:t>avoids Congressional hurdles</w:t>
      </w:r>
      <w:r w:rsidRPr="00EC3B07">
        <w:t xml:space="preserve"> </w:t>
      </w:r>
    </w:p>
    <w:p w:rsidR="005B4763" w:rsidRPr="00EC3B07" w:rsidRDefault="005B4763" w:rsidP="005B4763">
      <w:proofErr w:type="gramStart"/>
      <w:r w:rsidRPr="00EC3B07">
        <w:rPr>
          <w:rStyle w:val="Style13ptBold"/>
          <w:highlight w:val="cyan"/>
        </w:rPr>
        <w:t xml:space="preserve">Fine and </w:t>
      </w:r>
      <w:proofErr w:type="spellStart"/>
      <w:r w:rsidRPr="00EC3B07">
        <w:rPr>
          <w:rStyle w:val="Style13ptBold"/>
          <w:highlight w:val="cyan"/>
        </w:rPr>
        <w:t>Warber</w:t>
      </w:r>
      <w:proofErr w:type="spellEnd"/>
      <w:r w:rsidRPr="00EC3B07">
        <w:rPr>
          <w:rStyle w:val="Style13ptBold"/>
          <w:highlight w:val="cyan"/>
        </w:rPr>
        <w:t xml:space="preserve"> 2012</w:t>
      </w:r>
      <w:r>
        <w:t xml:space="preserve"> (Jeffrey, </w:t>
      </w:r>
      <w:r w:rsidRPr="00EC3B07">
        <w:t>assistant professor of political science at Clemson University.</w:t>
      </w:r>
      <w:proofErr w:type="gramEnd"/>
      <w:r w:rsidRPr="00EC3B07">
        <w:t xml:space="preserve"> He has published articles in the Journal of Politics, Political Research Qu</w:t>
      </w:r>
      <w:r>
        <w:t xml:space="preserve">arterly, and Political Behavior and Adam, </w:t>
      </w:r>
      <w:r w:rsidRPr="00EC3B07">
        <w:t xml:space="preserve">associate professor of political science at Clemson University. He is the author of Executive Orders and the Modern Presidency, Presidential Studies Quarterly, June 2012, " Circumventing Adversity: Executive Orders and Divided Government", Vol. 42, No. 2, </w:t>
      </w:r>
      <w:proofErr w:type="spellStart"/>
      <w:r w:rsidRPr="00EC3B07">
        <w:t>Ebsco</w:t>
      </w:r>
      <w:proofErr w:type="spellEnd"/>
      <w:r>
        <w:t>)</w:t>
      </w:r>
    </w:p>
    <w:p w:rsidR="005B4763" w:rsidRPr="00EC3B07" w:rsidRDefault="005B4763" w:rsidP="005B4763">
      <w:pPr>
        <w:ind w:left="720"/>
      </w:pPr>
      <w:r w:rsidRPr="00EC3B07">
        <w:t xml:space="preserve">We also should expect presidents to prioritize and be strategic in the types of </w:t>
      </w:r>
      <w:r w:rsidRPr="00EC3B07">
        <w:rPr>
          <w:rStyle w:val="StyleUnderline"/>
          <w:highlight w:val="yellow"/>
        </w:rPr>
        <w:t>executive orders</w:t>
      </w:r>
      <w:r w:rsidRPr="00EC3B07">
        <w:rPr>
          <w:highlight w:val="yellow"/>
        </w:rPr>
        <w:t xml:space="preserve"> </w:t>
      </w:r>
      <w:r w:rsidRPr="00EC3B07">
        <w:t xml:space="preserve">that they create to </w:t>
      </w:r>
      <w:r w:rsidRPr="00EC3B07">
        <w:rPr>
          <w:rStyle w:val="StyleUnderline"/>
          <w:highlight w:val="yellow"/>
        </w:rPr>
        <w:t>maneuver around a hostile Congress</w:t>
      </w:r>
      <w:r w:rsidRPr="00EC3B07">
        <w:t xml:space="preserve">. There are a variety of reasons that can drive a president’s decision. For example, presidents can use an executive order to move the status quo of a policy issue to a position that is closer to their ideal point. By doing so, presidents are able to pressure Congress to respond, perhaps by passing a new law that represents a compromise between the preferences of the president and Congress. Forcing Congress’s hand to enact legislation might be a preferred option for the president, if he perceives Congress to be unable or unwilling to pass meaningful legislation in the ﬁrst place. </w:t>
      </w:r>
      <w:r w:rsidRPr="00EC3B07">
        <w:rPr>
          <w:rStyle w:val="StyleUnderline"/>
        </w:rPr>
        <w:t>While</w:t>
      </w:r>
      <w:r w:rsidRPr="00EC3B07">
        <w:t xml:space="preserve"> it is possible that such </w:t>
      </w:r>
      <w:r w:rsidRPr="00EC3B07">
        <w:rPr>
          <w:rStyle w:val="StyleUnderline"/>
        </w:rPr>
        <w:t>unilateral actions might spur Congress to pass a law to modify or reverse a president’s order, such responses by Congress are rare</w:t>
      </w:r>
      <w:r w:rsidRPr="00EC3B07">
        <w:t xml:space="preserve"> (Howell 2003, 113-117; </w:t>
      </w:r>
      <w:proofErr w:type="spellStart"/>
      <w:r w:rsidRPr="00EC3B07">
        <w:t>Warber</w:t>
      </w:r>
      <w:proofErr w:type="spellEnd"/>
      <w:r w:rsidRPr="00EC3B07">
        <w:t xml:space="preserve"> 2006, 119). Enacting a major policy </w:t>
      </w:r>
      <w:r w:rsidRPr="00EC3B07">
        <w:rPr>
          <w:rStyle w:val="StyleUnderline"/>
          <w:highlight w:val="yellow"/>
        </w:rPr>
        <w:t>executive order allows the president to move the equilibrium toward his</w:t>
      </w:r>
      <w:r w:rsidRPr="00EC3B07">
        <w:t xml:space="preserve"> preferred </w:t>
      </w:r>
      <w:r w:rsidRPr="00EC3B07">
        <w:rPr>
          <w:rStyle w:val="StyleUnderline"/>
          <w:highlight w:val="yellow"/>
        </w:rPr>
        <w:t>outcome without having to spend time lining up votes or forming coalitions with legislators</w:t>
      </w:r>
      <w:r w:rsidRPr="00EC3B07">
        <w:t xml:space="preserve">. As a result, and since reversal from Congress is unlikely, presidents have a greater incentive to issue major policy orders </w:t>
      </w:r>
      <w:r w:rsidRPr="00EC3B07">
        <w:rPr>
          <w:rStyle w:val="StyleUnderline"/>
          <w:highlight w:val="yellow"/>
        </w:rPr>
        <w:t>to overcome legislative hurdles.</w:t>
      </w:r>
    </w:p>
    <w:p w:rsidR="005B4763" w:rsidRPr="00E85299" w:rsidRDefault="005B4763" w:rsidP="005B4763"/>
    <w:p w:rsidR="005B4763" w:rsidRPr="00EC3B07" w:rsidRDefault="005B4763" w:rsidP="005B4763">
      <w:pPr>
        <w:pStyle w:val="Heading4"/>
      </w:pPr>
      <w:r w:rsidRPr="00EC3B07">
        <w:t xml:space="preserve">CP doesn’t require political capital </w:t>
      </w:r>
    </w:p>
    <w:p w:rsidR="005B4763" w:rsidRPr="00EC3B07" w:rsidRDefault="005B4763" w:rsidP="005B4763">
      <w:proofErr w:type="spellStart"/>
      <w:r w:rsidRPr="00EC3B07">
        <w:rPr>
          <w:rStyle w:val="Style13ptBold"/>
          <w:highlight w:val="cyan"/>
        </w:rPr>
        <w:t>Sovocool</w:t>
      </w:r>
      <w:proofErr w:type="spellEnd"/>
      <w:r w:rsidRPr="00EC3B07">
        <w:rPr>
          <w:rStyle w:val="Style13ptBold"/>
          <w:highlight w:val="cyan"/>
        </w:rPr>
        <w:t xml:space="preserve"> and </w:t>
      </w:r>
      <w:proofErr w:type="spellStart"/>
      <w:r w:rsidRPr="00EC3B07">
        <w:rPr>
          <w:rStyle w:val="Style13ptBold"/>
          <w:highlight w:val="cyan"/>
        </w:rPr>
        <w:t>Sovocool</w:t>
      </w:r>
      <w:proofErr w:type="spellEnd"/>
      <w:r w:rsidRPr="00EC3B07">
        <w:rPr>
          <w:rStyle w:val="Style13ptBold"/>
          <w:highlight w:val="cyan"/>
        </w:rPr>
        <w:t>, 2009</w:t>
      </w:r>
      <w:r>
        <w:t xml:space="preserve"> (Benjamin, r</w:t>
      </w:r>
      <w:r w:rsidRPr="00EC3B07">
        <w:t xml:space="preserve">esearch Fellow in the Energy Governance Program at the Centre on Asia and Globalization. He is also an Assistant Professor at the Lee </w:t>
      </w:r>
      <w:proofErr w:type="spellStart"/>
      <w:r w:rsidRPr="00EC3B07">
        <w:t>Kuan</w:t>
      </w:r>
      <w:proofErr w:type="spellEnd"/>
      <w:r w:rsidRPr="00EC3B07">
        <w:t xml:space="preserve"> Yew School of Public Policy at the National University of Singapore </w:t>
      </w:r>
      <w:r>
        <w:t>and Kelly</w:t>
      </w:r>
      <w:proofErr w:type="gramStart"/>
      <w:r>
        <w:t xml:space="preserve">, </w:t>
      </w:r>
      <w:r w:rsidRPr="00EC3B07">
        <w:t xml:space="preserve"> Senior</w:t>
      </w:r>
      <w:proofErr w:type="gramEnd"/>
      <w:r w:rsidRPr="00EC3B07">
        <w:t xml:space="preserve"> Research Associate at the Lee </w:t>
      </w:r>
      <w:proofErr w:type="spellStart"/>
      <w:r w:rsidRPr="00EC3B07">
        <w:t>Kuan</w:t>
      </w:r>
      <w:proofErr w:type="spellEnd"/>
      <w:r w:rsidRPr="00EC3B07">
        <w:t xml:space="preserve"> Yew School of Public Policy at the Na</w:t>
      </w:r>
      <w:r>
        <w:t>tional University of Singapore</w:t>
      </w:r>
      <w:r w:rsidRPr="00EC3B07">
        <w:t xml:space="preserve">, 34 Colum. J. </w:t>
      </w:r>
      <w:proofErr w:type="spellStart"/>
      <w:r w:rsidRPr="00EC3B07">
        <w:t>Envtl</w:t>
      </w:r>
      <w:proofErr w:type="spellEnd"/>
      <w:r w:rsidRPr="00EC3B07">
        <w:t>. L. 333, “Preventing National Electricity-Water Crisis Areas in the United States,” lexis)</w:t>
      </w:r>
    </w:p>
    <w:p w:rsidR="005B4763" w:rsidRPr="00EC3B07" w:rsidRDefault="005B4763" w:rsidP="005B4763">
      <w:pPr>
        <w:ind w:left="720"/>
      </w:pPr>
      <w:bookmarkStart w:id="1" w:name="PAGE_384_8540"/>
      <w:bookmarkEnd w:id="1"/>
      <w:r w:rsidRPr="00EC3B07">
        <w:rPr>
          <w:rStyle w:val="StyleUnderline"/>
          <w:highlight w:val="yellow"/>
        </w:rPr>
        <w:t>Executive Orders</w:t>
      </w:r>
      <w:r w:rsidRPr="00EC3B07">
        <w:t> also </w:t>
      </w:r>
      <w:r w:rsidRPr="00EC3B07">
        <w:rPr>
          <w:rStyle w:val="StyleUnderline"/>
          <w:highlight w:val="yellow"/>
        </w:rPr>
        <w:t>save time</w:t>
      </w:r>
      <w:r w:rsidRPr="00EC3B07">
        <w:t xml:space="preserve"> in a second sense. </w:t>
      </w:r>
      <w:r w:rsidRPr="00EC3B07">
        <w:rPr>
          <w:rStyle w:val="StyleUnderline"/>
          <w:highlight w:val="yellow"/>
        </w:rPr>
        <w:t>The President does not have to expend</w:t>
      </w:r>
      <w:r w:rsidRPr="00EC3B07">
        <w:rPr>
          <w:highlight w:val="yellow"/>
        </w:rPr>
        <w:t xml:space="preserve"> </w:t>
      </w:r>
      <w:r w:rsidRPr="00EC3B07">
        <w:t xml:space="preserve">scarce </w:t>
      </w:r>
      <w:r w:rsidRPr="00EC3B07">
        <w:rPr>
          <w:rStyle w:val="StyleUnderline"/>
          <w:highlight w:val="yellow"/>
        </w:rPr>
        <w:t>political capital trying to persuade Congress</w:t>
      </w:r>
      <w:r w:rsidRPr="00EC3B07">
        <w:t xml:space="preserve"> to adopt his or her proposal. </w:t>
      </w:r>
      <w:r w:rsidRPr="00EC3B07">
        <w:rPr>
          <w:rStyle w:val="StyleUnderline"/>
          <w:highlight w:val="yellow"/>
        </w:rPr>
        <w:t>Executive Orders</w:t>
      </w:r>
      <w:r w:rsidRPr="00EC3B07">
        <w:t> thus </w:t>
      </w:r>
      <w:r w:rsidRPr="00EC3B07">
        <w:rPr>
          <w:rStyle w:val="StyleUnderline"/>
          <w:highlight w:val="yellow"/>
        </w:rPr>
        <w:t>save presidential attention for other topics. Executive Orders bypass congressional debate</w:t>
      </w:r>
      <w:r w:rsidRPr="00EC3B07">
        <w:t xml:space="preserve"> and opposition, </w:t>
      </w:r>
      <w:r w:rsidRPr="00EC3B07">
        <w:rPr>
          <w:rStyle w:val="StyleUnderline"/>
          <w:highlight w:val="yellow"/>
        </w:rPr>
        <w:t>along with all of the horse-trading</w:t>
      </w:r>
      <w:r w:rsidRPr="00EC3B07">
        <w:t xml:space="preserve"> and compromise such legislative activity entails. </w:t>
      </w:r>
      <w:bookmarkStart w:id="2" w:name="r292"/>
      <w:r w:rsidRPr="00EC3B07">
        <w:t>n292</w:t>
      </w:r>
      <w:bookmarkEnd w:id="2"/>
    </w:p>
    <w:p w:rsidR="005B4763" w:rsidRDefault="005B4763" w:rsidP="005B4763">
      <w:pPr>
        <w:pStyle w:val="Heading3"/>
      </w:pPr>
      <w:r>
        <w:t>Agencies Don’t Link</w:t>
      </w:r>
    </w:p>
    <w:p w:rsidR="005B4763" w:rsidRPr="007A3352" w:rsidRDefault="005B4763" w:rsidP="005B4763"/>
    <w:p w:rsidR="005B4763" w:rsidRPr="007A3352" w:rsidRDefault="005B4763" w:rsidP="005B4763">
      <w:pPr>
        <w:pStyle w:val="Heading4"/>
      </w:pPr>
      <w:r>
        <w:t xml:space="preserve">Executive Agencies avoid the link </w:t>
      </w:r>
    </w:p>
    <w:p w:rsidR="005B4763" w:rsidRPr="007A3352" w:rsidRDefault="005B4763" w:rsidP="005B4763">
      <w:pPr>
        <w:rPr>
          <w:b/>
          <w:bCs/>
        </w:rPr>
      </w:pPr>
      <w:r w:rsidRPr="007A3352">
        <w:rPr>
          <w:rStyle w:val="Style13ptBold"/>
          <w:highlight w:val="cyan"/>
        </w:rPr>
        <w:t>Howell and Lewis 2002</w:t>
      </w:r>
      <w:r>
        <w:rPr>
          <w:rStyle w:val="Style13ptBold"/>
        </w:rPr>
        <w:t xml:space="preserve"> (</w:t>
      </w:r>
      <w:r>
        <w:t xml:space="preserve">William, professor at Harvard University and David, professor at Princeton University, </w:t>
      </w:r>
      <w:r w:rsidRPr="007A3352">
        <w:t xml:space="preserve">November 2002, “Agencies by Presidential Design,” Journal of Politics Volume 64: 4, </w:t>
      </w:r>
      <w:proofErr w:type="spellStart"/>
      <w:r w:rsidRPr="007A3352">
        <w:t>pg</w:t>
      </w:r>
      <w:proofErr w:type="spellEnd"/>
      <w:r w:rsidRPr="007A3352">
        <w:t xml:space="preserve"> 1096</w:t>
      </w:r>
      <w:r>
        <w:t>)</w:t>
      </w:r>
    </w:p>
    <w:p w:rsidR="005B4763" w:rsidRPr="00A35E94" w:rsidRDefault="005B4763" w:rsidP="005B4763">
      <w:pPr>
        <w:ind w:left="720"/>
      </w:pPr>
      <w:r w:rsidRPr="00A35E94">
        <w:t xml:space="preserve">Much of this influence comes from his position as party leader and the power </w:t>
      </w:r>
      <w:r w:rsidRPr="00A35E94">
        <w:rPr>
          <w:sz w:val="12"/>
        </w:rPr>
        <w:t xml:space="preserve">¶ </w:t>
      </w:r>
      <w:r w:rsidRPr="00A35E94">
        <w:t xml:space="preserve">to </w:t>
      </w:r>
      <w:r w:rsidRPr="007A3352">
        <w:t xml:space="preserve">veto legislation. Presidents, however, hold a trump card that many scholars ¶ have overlooked. When they cannot convince Congress to build an administrative agency that they want, presidents can, and often do, strike out </w:t>
      </w:r>
      <w:proofErr w:type="gramStart"/>
      <w:r w:rsidRPr="007A3352">
        <w:t>on their ¶ own</w:t>
      </w:r>
      <w:proofErr w:type="gramEnd"/>
      <w:r w:rsidRPr="007A3352">
        <w:t>. Since the</w:t>
      </w:r>
      <w:r w:rsidRPr="00A35E94">
        <w:t xml:space="preserve"> end of World War II, </w:t>
      </w:r>
      <w:r w:rsidRPr="007A3352">
        <w:rPr>
          <w:b/>
          <w:bCs/>
          <w:highlight w:val="yellow"/>
          <w:u w:val="single"/>
        </w:rPr>
        <w:t xml:space="preserve">presidents have unilaterally </w:t>
      </w:r>
      <w:r w:rsidRPr="007A3352">
        <w:rPr>
          <w:rStyle w:val="StyleUnderline"/>
          <w:highlight w:val="yellow"/>
        </w:rPr>
        <w:t>created over half</w:t>
      </w:r>
      <w:r w:rsidRPr="007A3352">
        <w:rPr>
          <w:b/>
          <w:bCs/>
          <w:highlight w:val="yellow"/>
          <w:u w:val="single"/>
        </w:rPr>
        <w:t xml:space="preserve"> of all administrative agencies in the United States</w:t>
      </w:r>
      <w:r w:rsidRPr="00A35E94">
        <w:t xml:space="preserve">. Using executive orders, </w:t>
      </w:r>
      <w:r w:rsidRPr="00A35E94">
        <w:rPr>
          <w:sz w:val="12"/>
        </w:rPr>
        <w:t xml:space="preserve">¶ </w:t>
      </w:r>
      <w:r w:rsidRPr="00A35E94">
        <w:t xml:space="preserve">department orders, and reorganization plans, </w:t>
      </w:r>
      <w:r w:rsidRPr="007A3352">
        <w:rPr>
          <w:b/>
          <w:bCs/>
          <w:highlight w:val="yellow"/>
          <w:u w:val="single"/>
        </w:rPr>
        <w:t>presidents have established administrative agencies that would never have been created through legislative action</w:t>
      </w:r>
      <w:r w:rsidRPr="00A35E94">
        <w:t xml:space="preserve">, </w:t>
      </w:r>
      <w:r w:rsidRPr="00A35E94">
        <w:rPr>
          <w:sz w:val="12"/>
        </w:rPr>
        <w:t xml:space="preserve">¶ </w:t>
      </w:r>
      <w:r w:rsidRPr="00A35E94">
        <w:t xml:space="preserve">and almost always, presidents design these agencies in ways </w:t>
      </w:r>
      <w:r w:rsidRPr="007A3352">
        <w:rPr>
          <w:rStyle w:val="StyleUnderline"/>
          <w:highlight w:val="yellow"/>
        </w:rPr>
        <w:t>that maximize their control over them</w:t>
      </w:r>
      <w:r w:rsidRPr="00A35E94">
        <w:rPr>
          <w:b/>
          <w:bCs/>
          <w:u w:val="single"/>
        </w:rPr>
        <w:t>.</w:t>
      </w:r>
      <w:r w:rsidRPr="00A35E94">
        <w:t xml:space="preserve"> </w:t>
      </w:r>
      <w:r w:rsidRPr="00A35E94">
        <w:rPr>
          <w:sz w:val="12"/>
        </w:rPr>
        <w:t xml:space="preserve">¶ </w:t>
      </w:r>
      <w:proofErr w:type="gramStart"/>
      <w:r w:rsidRPr="00A35E94">
        <w:t>We</w:t>
      </w:r>
      <w:proofErr w:type="gramEnd"/>
      <w:r w:rsidRPr="00A35E94">
        <w:t xml:space="preserve"> analyze the 425 administrative agencies established between 1946 and </w:t>
      </w:r>
      <w:r w:rsidRPr="00A35E94">
        <w:rPr>
          <w:sz w:val="12"/>
        </w:rPr>
        <w:t xml:space="preserve">¶ </w:t>
      </w:r>
      <w:r w:rsidRPr="00A35E94">
        <w:t xml:space="preserve">1995. </w:t>
      </w:r>
      <w:r w:rsidRPr="007A3352">
        <w:t>We find that</w:t>
      </w:r>
      <w:r w:rsidRPr="00A35E94">
        <w:rPr>
          <w:b/>
          <w:bCs/>
          <w:u w:val="single"/>
        </w:rPr>
        <w:t xml:space="preserve"> </w:t>
      </w:r>
      <w:r w:rsidRPr="007A3352">
        <w:rPr>
          <w:b/>
          <w:bCs/>
          <w:highlight w:val="yellow"/>
          <w:u w:val="single"/>
        </w:rPr>
        <w:t xml:space="preserve">presidents exercise significantly more control over </w:t>
      </w:r>
      <w:r w:rsidRPr="007A3352">
        <w:rPr>
          <w:rStyle w:val="StyleUnderline"/>
          <w:highlight w:val="yellow"/>
        </w:rPr>
        <w:t>those agencies</w:t>
      </w:r>
      <w:r w:rsidRPr="007A3352">
        <w:rPr>
          <w:b/>
          <w:bCs/>
          <w:highlight w:val="yellow"/>
          <w:u w:val="single"/>
        </w:rPr>
        <w:t xml:space="preserve"> that they create through a unilateral directive</w:t>
      </w:r>
      <w:r w:rsidRPr="00A35E94">
        <w:t xml:space="preserve"> </w:t>
      </w:r>
      <w:r w:rsidRPr="007A3352">
        <w:t>than those agencies that ¶ Congress and the president establish through legislation. We also find that</w:t>
      </w:r>
      <w:r w:rsidRPr="00A35E94">
        <w:rPr>
          <w:b/>
          <w:bCs/>
          <w:u w:val="single"/>
        </w:rPr>
        <w:t xml:space="preserve"> </w:t>
      </w:r>
      <w:r w:rsidRPr="007A3352">
        <w:rPr>
          <w:b/>
          <w:bCs/>
          <w:highlight w:val="yellow"/>
          <w:u w:val="single"/>
        </w:rPr>
        <w:t>congressional strength is inversely related to unilateral activity</w:t>
      </w:r>
      <w:r w:rsidRPr="00A35E94">
        <w:rPr>
          <w:b/>
          <w:bCs/>
          <w:u w:val="single"/>
        </w:rPr>
        <w:t>.</w:t>
      </w:r>
      <w:r w:rsidRPr="00A35E94">
        <w:t xml:space="preserve"> When Congress is </w:t>
      </w:r>
      <w:r w:rsidRPr="00A35E94">
        <w:rPr>
          <w:sz w:val="12"/>
        </w:rPr>
        <w:t xml:space="preserve">¶ </w:t>
      </w:r>
      <w:r w:rsidRPr="00A35E94">
        <w:t xml:space="preserve">strong (defined by the relative cohesion of its members' preferences), presidents create fewer administrative agencies, and when Congress is weak, they </w:t>
      </w:r>
      <w:r w:rsidRPr="00A35E94">
        <w:rPr>
          <w:sz w:val="12"/>
        </w:rPr>
        <w:t xml:space="preserve">¶ </w:t>
      </w:r>
      <w:r w:rsidRPr="00A35E94">
        <w:t xml:space="preserve">create more. </w:t>
      </w:r>
      <w:r w:rsidRPr="007A3352">
        <w:t>These findings suggest that</w:t>
      </w:r>
      <w:r w:rsidRPr="00A35E94">
        <w:rPr>
          <w:b/>
          <w:bCs/>
          <w:u w:val="single"/>
        </w:rPr>
        <w:t xml:space="preserve"> </w:t>
      </w:r>
      <w:r w:rsidRPr="007A3352">
        <w:rPr>
          <w:b/>
          <w:bCs/>
          <w:highlight w:val="yellow"/>
          <w:u w:val="single"/>
        </w:rPr>
        <w:t>the very institutional factors that undermine Congress augment presidential influence</w:t>
      </w:r>
      <w:r w:rsidRPr="00A35E94">
        <w:rPr>
          <w:b/>
          <w:bCs/>
          <w:u w:val="single"/>
        </w:rPr>
        <w:t xml:space="preserve"> </w:t>
      </w:r>
      <w:r w:rsidRPr="007A3352">
        <w:t>and control.</w:t>
      </w:r>
    </w:p>
    <w:p w:rsidR="00065649" w:rsidRDefault="00065649" w:rsidP="00065649">
      <w:pPr>
        <w:pStyle w:val="Heading3"/>
      </w:pPr>
      <w:r>
        <w:t>Elections Don’t Link</w:t>
      </w:r>
    </w:p>
    <w:p w:rsidR="00065649" w:rsidRDefault="00065649" w:rsidP="00065649">
      <w:pPr>
        <w:pStyle w:val="Heading4"/>
      </w:pPr>
      <w:r>
        <w:t>Executive Order’s don’t link to elections, the public doesn’t perceive them</w:t>
      </w:r>
    </w:p>
    <w:p w:rsidR="00065649" w:rsidRPr="00404806" w:rsidRDefault="00065649" w:rsidP="00065649">
      <w:pPr>
        <w:rPr>
          <w:szCs w:val="20"/>
        </w:rPr>
      </w:pPr>
      <w:r w:rsidRPr="00404806">
        <w:rPr>
          <w:rStyle w:val="Style13ptBold"/>
          <w:highlight w:val="cyan"/>
        </w:rPr>
        <w:t>Covington 2012</w:t>
      </w:r>
      <w:r>
        <w:t xml:space="preserve"> </w:t>
      </w:r>
      <w:r w:rsidRPr="00404806">
        <w:rPr>
          <w:szCs w:val="20"/>
        </w:rPr>
        <w:t>(Megan, “Executive Legislation and the Expansion of Presidential Power,” Vanderbilt Undergraduate Research Journal, ejournals.library.vanderbilt.edu/index.php/vurj/article/download/3556/1738)</w:t>
      </w:r>
    </w:p>
    <w:p w:rsidR="00065649" w:rsidRDefault="00065649" w:rsidP="00065649">
      <w:pPr>
        <w:ind w:left="720"/>
      </w:pPr>
      <w:r w:rsidRPr="00404806">
        <w:rPr>
          <w:rStyle w:val="StyleUnderline"/>
          <w:highlight w:val="yellow"/>
        </w:rPr>
        <w:t>Public knowledge of executive orders</w:t>
      </w:r>
      <w:r w:rsidRPr="00404806">
        <w:rPr>
          <w:highlight w:val="yellow"/>
        </w:rPr>
        <w:t xml:space="preserve"> </w:t>
      </w:r>
      <w:r w:rsidRPr="00404806">
        <w:t xml:space="preserve">and other forms of executive legislation </w:t>
      </w:r>
      <w:r w:rsidRPr="00404806">
        <w:rPr>
          <w:rStyle w:val="StyleUnderline"/>
          <w:highlight w:val="yellow"/>
        </w:rPr>
        <w:t>is extremely low</w:t>
      </w:r>
      <w:r w:rsidRPr="00404806">
        <w:t xml:space="preserve">, in part </w:t>
      </w:r>
      <w:r w:rsidRPr="00404806">
        <w:rPr>
          <w:rStyle w:val="StyleUnderline"/>
          <w:highlight w:val="yellow"/>
        </w:rPr>
        <w:t>because presidential directives are not</w:t>
      </w:r>
      <w:r w:rsidRPr="00404806">
        <w:rPr>
          <w:highlight w:val="yellow"/>
        </w:rPr>
        <w:t xml:space="preserve"> </w:t>
      </w:r>
      <w:r w:rsidRPr="00404806">
        <w:t xml:space="preserve">usually </w:t>
      </w:r>
      <w:r w:rsidRPr="00404806">
        <w:rPr>
          <w:rStyle w:val="StyleUnderline"/>
          <w:highlight w:val="yellow"/>
        </w:rPr>
        <w:t>part of the basic discussion</w:t>
      </w:r>
      <w:r w:rsidRPr="00404806">
        <w:t xml:space="preserve"> of the government. Citizens generally are “disconnected from politics, dislike political conflict, distrust political leaders, [and] possess low levels of information about specific policies,”54 so </w:t>
      </w:r>
      <w:r w:rsidRPr="00404806">
        <w:rPr>
          <w:rStyle w:val="StyleUnderline"/>
          <w:highlight w:val="yellow"/>
        </w:rPr>
        <w:t>there is no reason to believe the average American understands</w:t>
      </w:r>
      <w:r w:rsidRPr="00404806">
        <w:rPr>
          <w:highlight w:val="yellow"/>
        </w:rPr>
        <w:t xml:space="preserve"> </w:t>
      </w:r>
      <w:r w:rsidRPr="00404806">
        <w:t xml:space="preserve">the complex use and nature of </w:t>
      </w:r>
      <w:r w:rsidRPr="00404806">
        <w:rPr>
          <w:rStyle w:val="StyleUnderline"/>
          <w:highlight w:val="yellow"/>
        </w:rPr>
        <w:t>executive legislation</w:t>
      </w:r>
      <w:r w:rsidRPr="00404806">
        <w:t xml:space="preserve">. Since so many </w:t>
      </w:r>
      <w:r w:rsidRPr="00404806">
        <w:rPr>
          <w:rStyle w:val="StyleUnderline"/>
          <w:highlight w:val="yellow"/>
        </w:rPr>
        <w:t>executive orders</w:t>
      </w:r>
      <w:r w:rsidRPr="00404806">
        <w:t xml:space="preserve">, signing statements, and memoranda are used for routine, symbolic, or house-keeping purposes, their use </w:t>
      </w:r>
      <w:r w:rsidRPr="00404806">
        <w:rPr>
          <w:rStyle w:val="StyleUnderline"/>
          <w:highlight w:val="yellow"/>
        </w:rPr>
        <w:t>do</w:t>
      </w:r>
      <w:r w:rsidRPr="00404806">
        <w:t xml:space="preserve">es </w:t>
      </w:r>
      <w:r w:rsidRPr="00404806">
        <w:rPr>
          <w:rStyle w:val="StyleUnderline"/>
          <w:highlight w:val="yellow"/>
        </w:rPr>
        <w:t>not</w:t>
      </w:r>
      <w:r w:rsidRPr="00404806">
        <w:rPr>
          <w:highlight w:val="yellow"/>
        </w:rPr>
        <w:t xml:space="preserve"> </w:t>
      </w:r>
      <w:r w:rsidRPr="00404806">
        <w:t xml:space="preserve">always </w:t>
      </w:r>
      <w:r w:rsidRPr="00404806">
        <w:rPr>
          <w:rStyle w:val="StyleUnderline"/>
          <w:highlight w:val="yellow"/>
        </w:rPr>
        <w:t>make for an interesting story, meaning that the press does not</w:t>
      </w:r>
      <w:r w:rsidRPr="00404806">
        <w:rPr>
          <w:highlight w:val="yellow"/>
        </w:rPr>
        <w:t xml:space="preserve"> </w:t>
      </w:r>
      <w:r w:rsidRPr="00404806">
        <w:t xml:space="preserve">always </w:t>
      </w:r>
      <w:r w:rsidRPr="00404806">
        <w:rPr>
          <w:rStyle w:val="StyleUnderline"/>
          <w:highlight w:val="yellow"/>
        </w:rPr>
        <w:t>pay attention to</w:t>
      </w:r>
      <w:r w:rsidRPr="00404806">
        <w:rPr>
          <w:highlight w:val="yellow"/>
        </w:rPr>
        <w:t xml:space="preserve"> </w:t>
      </w:r>
      <w:r w:rsidRPr="00404806">
        <w:t xml:space="preserve">or cover the use of executive legislation </w:t>
      </w:r>
      <w:r w:rsidRPr="00404806">
        <w:rPr>
          <w:rStyle w:val="StyleUnderline"/>
          <w:highlight w:val="yellow"/>
        </w:rPr>
        <w:t>and the public hardly ever hears about it.</w:t>
      </w:r>
      <w:r w:rsidRPr="00404806">
        <w:t xml:space="preserve"> Phillip J. Cooper insists that “the idea that the president could [...] govern in no small part by decree is a concept of which most Americans are blissfully unaware. If they were alert […], many would most likely be aghast that the president could, in effect, write law.”55 </w:t>
      </w:r>
      <w:r w:rsidRPr="00404806">
        <w:rPr>
          <w:rStyle w:val="StyleUnderline"/>
          <w:highlight w:val="yellow"/>
        </w:rPr>
        <w:t>This ignorance of the masses ensures that the president does not really have to worry about the people’s opinion when he uses executive legislation</w:t>
      </w:r>
      <w:r w:rsidRPr="00404806">
        <w:t>, removing one potential limit on his unilateral power.</w:t>
      </w:r>
    </w:p>
    <w:p w:rsidR="00065649" w:rsidRPr="00656C77" w:rsidRDefault="00065649" w:rsidP="00065649">
      <w:pPr>
        <w:pStyle w:val="Heading4"/>
      </w:pPr>
      <w:r>
        <w:br w:type="page"/>
        <w:t>XOs not perceived by the public</w:t>
      </w:r>
    </w:p>
    <w:p w:rsidR="00065649" w:rsidRDefault="00065649" w:rsidP="00065649">
      <w:r w:rsidRPr="00404806">
        <w:rPr>
          <w:rStyle w:val="Style13ptBold"/>
          <w:highlight w:val="cyan"/>
        </w:rPr>
        <w:t>Dorian 13</w:t>
      </w:r>
      <w:r>
        <w:t xml:space="preserve"> (Winston, Washington Examiner, January 14, 2013, Are Executive Order's on Gun Control Constitutional</w:t>
      </w:r>
      <w:proofErr w:type="gramStart"/>
      <w:r>
        <w:t>?,</w:t>
      </w:r>
      <w:proofErr w:type="gramEnd"/>
      <w:r>
        <w:t xml:space="preserve"> http://www.examiner.com/article/are-executive-order-s-on-gun-control-constitutional)</w:t>
      </w:r>
    </w:p>
    <w:p w:rsidR="00065649" w:rsidRPr="00404806" w:rsidRDefault="00065649" w:rsidP="00065649">
      <w:pPr>
        <w:ind w:left="720"/>
      </w:pPr>
      <w:r w:rsidRPr="00404806">
        <w:t xml:space="preserve">Throughout the history of our nation, </w:t>
      </w:r>
      <w:proofErr w:type="spellStart"/>
      <w:r w:rsidRPr="00404806">
        <w:t>President's</w:t>
      </w:r>
      <w:proofErr w:type="spellEnd"/>
      <w:r w:rsidRPr="00404806">
        <w:t xml:space="preserve"> have issued </w:t>
      </w:r>
      <w:r w:rsidRPr="00404806">
        <w:rPr>
          <w:rStyle w:val="StyleUnderline"/>
          <w:highlight w:val="yellow"/>
        </w:rPr>
        <w:t>Executive Orders</w:t>
      </w:r>
      <w:r w:rsidRPr="00404806">
        <w:t xml:space="preserve"> which </w:t>
      </w:r>
      <w:r w:rsidRPr="00404806">
        <w:rPr>
          <w:rStyle w:val="StyleUnderline"/>
          <w:highlight w:val="yellow"/>
        </w:rPr>
        <w:t>are mainly administrative</w:t>
      </w:r>
      <w:r w:rsidRPr="00404806">
        <w:t xml:space="preserve"> in nature to help run the government and departments thereof. Executive orders do not require congressional approval. Thus, </w:t>
      </w:r>
      <w:r w:rsidRPr="00404806">
        <w:rPr>
          <w:rStyle w:val="StyleUnderline"/>
          <w:highlight w:val="yellow"/>
        </w:rPr>
        <w:t>the president can use them to set policy while avoiding public debate and opposition</w:t>
      </w:r>
      <w:r w:rsidRPr="00404806">
        <w:t>. Presidents have used executive orders to direct a range of activities, including establishing migratory bird refuges; putting Japanese-Americans in internment camps during World War II; discharging civilian government employees who had been disloyal, following World War II; enlarging national forests; prohibiting racial discrimination in housing; pardoning Vietnam War draft evaders; giving federal workers the right to bargain collectively; keeping the federal workplace drug free; and sending U.S. troops to Bosnia.</w:t>
      </w:r>
    </w:p>
    <w:p w:rsidR="00065649" w:rsidRPr="00404806" w:rsidRDefault="00065649" w:rsidP="00065649">
      <w:r w:rsidRPr="00404806">
        <w:t xml:space="preserve"> </w:t>
      </w:r>
    </w:p>
    <w:p w:rsidR="00065649" w:rsidRPr="00AE13E3" w:rsidRDefault="00065649" w:rsidP="00065649"/>
    <w:p w:rsidR="005B4763" w:rsidRDefault="00AE13E3" w:rsidP="00AE13E3">
      <w:pPr>
        <w:pStyle w:val="Heading3"/>
      </w:pPr>
      <w:r>
        <w:t>AT: Backlash</w:t>
      </w:r>
    </w:p>
    <w:p w:rsidR="00AE13E3" w:rsidRPr="009C0857" w:rsidRDefault="00AE13E3" w:rsidP="009C0857">
      <w:pPr>
        <w:pStyle w:val="Heading4"/>
      </w:pPr>
      <w:r w:rsidRPr="009C0857">
        <w:t>Backlash against Obama on executive actions won’t gain traction</w:t>
      </w:r>
    </w:p>
    <w:p w:rsidR="00AE13E3" w:rsidRPr="00A35E94" w:rsidRDefault="00AE13E3" w:rsidP="00AE13E3">
      <w:r w:rsidRPr="009C0857">
        <w:rPr>
          <w:rStyle w:val="Style13ptBold"/>
          <w:highlight w:val="cyan"/>
        </w:rPr>
        <w:t xml:space="preserve">Ramsey </w:t>
      </w:r>
      <w:r w:rsidR="009C0857" w:rsidRPr="009C0857">
        <w:rPr>
          <w:rStyle w:val="Style13ptBold"/>
          <w:highlight w:val="cyan"/>
        </w:rPr>
        <w:t>20</w:t>
      </w:r>
      <w:r w:rsidRPr="009C0857">
        <w:rPr>
          <w:rStyle w:val="Style13ptBold"/>
          <w:highlight w:val="cyan"/>
        </w:rPr>
        <w:t>12</w:t>
      </w:r>
      <w:r w:rsidR="009C0857">
        <w:t xml:space="preserve"> (Michael</w:t>
      </w:r>
      <w:r w:rsidRPr="009C0857">
        <w:t>, Professor of Law at the University of San Diego School of Law, “THE FEDERALIST SOCIETY NATIONAL LAWYERS CONVENTION--2011: MEET THE NEW BOSS: CONTINUITY IN PRESIDENTIAL WAR POWERS?” Summer, 2012, Harvard Journal of Law &amp; Public Policy, LexisNexis)</w:t>
      </w:r>
    </w:p>
    <w:p w:rsidR="00AE13E3" w:rsidRDefault="00AE13E3" w:rsidP="009C0857">
      <w:pPr>
        <w:spacing w:line="240" w:lineRule="auto"/>
        <w:ind w:left="720"/>
        <w:rPr>
          <w:szCs w:val="20"/>
        </w:rPr>
      </w:pPr>
      <w:r w:rsidRPr="009C0857">
        <w:rPr>
          <w:szCs w:val="20"/>
        </w:rPr>
        <w:t>Thus</w:t>
      </w:r>
      <w:r w:rsidRPr="009C0857">
        <w:rPr>
          <w:sz w:val="12"/>
        </w:rPr>
        <w:t xml:space="preserve"> </w:t>
      </w:r>
      <w:r w:rsidRPr="00A35E94">
        <w:rPr>
          <w:b/>
          <w:bCs/>
          <w:highlight w:val="yellow"/>
          <w:u w:val="single"/>
        </w:rPr>
        <w:t xml:space="preserve">there has been an escalation in the use of unconstitutional executive </w:t>
      </w:r>
      <w:r w:rsidRPr="009C0857">
        <w:rPr>
          <w:szCs w:val="20"/>
        </w:rPr>
        <w:t>war</w:t>
      </w:r>
      <w:r w:rsidRPr="00A35E94">
        <w:rPr>
          <w:b/>
          <w:bCs/>
          <w:highlight w:val="yellow"/>
          <w:u w:val="single"/>
        </w:rPr>
        <w:t xml:space="preserve"> power </w:t>
      </w:r>
      <w:r w:rsidRPr="009C0857">
        <w:rPr>
          <w:szCs w:val="20"/>
        </w:rPr>
        <w:t>under President</w:t>
      </w:r>
      <w:r w:rsidRPr="009C0857">
        <w:rPr>
          <w:sz w:val="12"/>
        </w:rPr>
        <w:t xml:space="preserve"> </w:t>
      </w:r>
      <w:r w:rsidRPr="00A35E94">
        <w:rPr>
          <w:b/>
          <w:bCs/>
          <w:highlight w:val="yellow"/>
          <w:u w:val="single"/>
        </w:rPr>
        <w:t>Obama, yet there has not been an outcry against him resembling</w:t>
      </w:r>
      <w:r w:rsidRPr="00A35E94">
        <w:rPr>
          <w:b/>
          <w:bCs/>
          <w:u w:val="single"/>
        </w:rPr>
        <w:t xml:space="preserve"> the outcry against the </w:t>
      </w:r>
      <w:r w:rsidRPr="00A35E94">
        <w:rPr>
          <w:b/>
          <w:bCs/>
          <w:highlight w:val="yellow"/>
          <w:u w:val="single"/>
        </w:rPr>
        <w:t>Bush</w:t>
      </w:r>
      <w:r w:rsidRPr="00A35E94">
        <w:rPr>
          <w:b/>
          <w:bCs/>
          <w:u w:val="single"/>
        </w:rPr>
        <w:t xml:space="preserve"> Administration</w:t>
      </w:r>
      <w:r w:rsidRPr="009C0857">
        <w:rPr>
          <w:sz w:val="12"/>
        </w:rPr>
        <w:t xml:space="preserve">, </w:t>
      </w:r>
      <w:r w:rsidRPr="009C0857">
        <w:rPr>
          <w:szCs w:val="20"/>
        </w:rPr>
        <w:t xml:space="preserve">which was routinely attacked for exceeding the limits of executive power. </w:t>
      </w:r>
      <w:proofErr w:type="gramStart"/>
      <w:r w:rsidRPr="009C0857">
        <w:rPr>
          <w:szCs w:val="20"/>
        </w:rPr>
        <w:t>n29</w:t>
      </w:r>
      <w:proofErr w:type="gramEnd"/>
      <w:r w:rsidRPr="009C0857">
        <w:rPr>
          <w:sz w:val="12"/>
        </w:rPr>
        <w:t xml:space="preserve"> </w:t>
      </w:r>
      <w:r w:rsidRPr="00A35E94">
        <w:rPr>
          <w:b/>
          <w:bCs/>
          <w:highlight w:val="yellow"/>
          <w:u w:val="single"/>
        </w:rPr>
        <w:t>Although some voices have been raised</w:t>
      </w:r>
      <w:r w:rsidRPr="009C0857">
        <w:rPr>
          <w:sz w:val="12"/>
        </w:rPr>
        <w:t xml:space="preserve"> </w:t>
      </w:r>
      <w:r w:rsidRPr="009C0857">
        <w:rPr>
          <w:szCs w:val="20"/>
        </w:rPr>
        <w:t>against President Obama's claims of executive power, n30</w:t>
      </w:r>
      <w:r w:rsidRPr="009C0857">
        <w:rPr>
          <w:sz w:val="12"/>
        </w:rPr>
        <w:t xml:space="preserve"> </w:t>
      </w:r>
      <w:r w:rsidRPr="009C0857">
        <w:rPr>
          <w:rStyle w:val="StyleUnderline"/>
          <w:highlight w:val="yellow"/>
        </w:rPr>
        <w:t>they have been marginalized.</w:t>
      </w:r>
      <w:r w:rsidRPr="009C0857">
        <w:rPr>
          <w:sz w:val="12"/>
          <w:highlight w:val="yellow"/>
        </w:rPr>
        <w:t xml:space="preserve"> </w:t>
      </w:r>
      <w:r w:rsidRPr="00A35E94">
        <w:rPr>
          <w:b/>
          <w:bCs/>
          <w:highlight w:val="yellow"/>
          <w:u w:val="single"/>
        </w:rPr>
        <w:t>They have not</w:t>
      </w:r>
      <w:r w:rsidRPr="009C0857">
        <w:rPr>
          <w:sz w:val="12"/>
        </w:rPr>
        <w:t xml:space="preserve"> </w:t>
      </w:r>
      <w:r w:rsidRPr="009C0857">
        <w:rPr>
          <w:szCs w:val="20"/>
        </w:rPr>
        <w:t>[*871]</w:t>
      </w:r>
      <w:r w:rsidRPr="009C0857">
        <w:rPr>
          <w:sz w:val="12"/>
        </w:rPr>
        <w:t xml:space="preserve"> </w:t>
      </w:r>
      <w:r w:rsidRPr="00A35E94">
        <w:rPr>
          <w:b/>
          <w:bCs/>
          <w:highlight w:val="yellow"/>
          <w:u w:val="single"/>
        </w:rPr>
        <w:t>been taken up by the mainstream</w:t>
      </w:r>
      <w:r w:rsidRPr="009C0857">
        <w:rPr>
          <w:sz w:val="12"/>
        </w:rPr>
        <w:t xml:space="preserve"> </w:t>
      </w:r>
      <w:r w:rsidRPr="009C0857">
        <w:rPr>
          <w:szCs w:val="20"/>
        </w:rPr>
        <w:t>in the manner of similar criticisms of President Bush. My speculation is that</w:t>
      </w:r>
      <w:r w:rsidRPr="009C0857">
        <w:rPr>
          <w:sz w:val="12"/>
        </w:rPr>
        <w:t xml:space="preserve"> </w:t>
      </w:r>
      <w:r w:rsidRPr="00A35E94">
        <w:rPr>
          <w:b/>
          <w:bCs/>
          <w:highlight w:val="yellow"/>
          <w:u w:val="single"/>
        </w:rPr>
        <w:t xml:space="preserve">there is </w:t>
      </w:r>
      <w:proofErr w:type="gramStart"/>
      <w:r w:rsidRPr="00A35E94">
        <w:rPr>
          <w:b/>
          <w:bCs/>
          <w:highlight w:val="yellow"/>
          <w:u w:val="single"/>
        </w:rPr>
        <w:t>an identification</w:t>
      </w:r>
      <w:proofErr w:type="gramEnd"/>
      <w:r w:rsidRPr="00A35E94">
        <w:rPr>
          <w:b/>
          <w:bCs/>
          <w:highlight w:val="yellow"/>
          <w:u w:val="single"/>
        </w:rPr>
        <w:t xml:space="preserve"> by</w:t>
      </w:r>
      <w:r w:rsidRPr="00A35E94">
        <w:rPr>
          <w:b/>
          <w:bCs/>
          <w:u w:val="single"/>
        </w:rPr>
        <w:t xml:space="preserve"> </w:t>
      </w:r>
      <w:r w:rsidRPr="009C0857">
        <w:rPr>
          <w:szCs w:val="20"/>
        </w:rPr>
        <w:t>legal and media</w:t>
      </w:r>
      <w:r w:rsidRPr="00A35E94">
        <w:rPr>
          <w:b/>
          <w:bCs/>
          <w:u w:val="single"/>
        </w:rPr>
        <w:t xml:space="preserve"> </w:t>
      </w:r>
      <w:r w:rsidRPr="009C0857">
        <w:rPr>
          <w:b/>
          <w:bCs/>
          <w:highlight w:val="yellow"/>
          <w:u w:val="single"/>
        </w:rPr>
        <w:t>elites with the</w:t>
      </w:r>
      <w:r w:rsidRPr="00A35E94">
        <w:rPr>
          <w:b/>
          <w:bCs/>
          <w:u w:val="single"/>
        </w:rPr>
        <w:t xml:space="preserve"> </w:t>
      </w:r>
      <w:r w:rsidRPr="009C0857">
        <w:rPr>
          <w:szCs w:val="20"/>
        </w:rPr>
        <w:t>establishment</w:t>
      </w:r>
      <w:r w:rsidRPr="00A35E94">
        <w:rPr>
          <w:b/>
          <w:bCs/>
          <w:u w:val="single"/>
        </w:rPr>
        <w:t xml:space="preserve"> </w:t>
      </w:r>
      <w:r w:rsidRPr="00A35E94">
        <w:rPr>
          <w:b/>
          <w:bCs/>
          <w:highlight w:val="yellow"/>
          <w:u w:val="single"/>
        </w:rPr>
        <w:t>Democratic Party that makes it difficult for these criticisms to gain traction</w:t>
      </w:r>
      <w:r w:rsidRPr="009C0857">
        <w:rPr>
          <w:sz w:val="12"/>
        </w:rPr>
        <w:t xml:space="preserve"> </w:t>
      </w:r>
      <w:r w:rsidRPr="009C0857">
        <w:rPr>
          <w:szCs w:val="20"/>
        </w:rPr>
        <w:t>in the way they did in the Bush Administration.</w:t>
      </w:r>
      <w:r w:rsidR="009C0857" w:rsidRPr="009C0857">
        <w:rPr>
          <w:szCs w:val="20"/>
        </w:rPr>
        <w:t>¶</w:t>
      </w:r>
      <w:r w:rsidRPr="009C0857">
        <w:rPr>
          <w:szCs w:val="20"/>
        </w:rPr>
        <w:t xml:space="preserve"> I think this makes it easier for Democratic presidents than for Republican presidents to unconstitutionally extend executive power. Thus</w:t>
      </w:r>
      <w:r w:rsidRPr="009C0857">
        <w:rPr>
          <w:sz w:val="12"/>
        </w:rPr>
        <w:t xml:space="preserve"> </w:t>
      </w:r>
      <w:r w:rsidRPr="00A35E94">
        <w:rPr>
          <w:b/>
          <w:bCs/>
          <w:highlight w:val="yellow"/>
          <w:u w:val="single"/>
        </w:rPr>
        <w:t>Obama's policies</w:t>
      </w:r>
      <w:r w:rsidRPr="009C0857">
        <w:rPr>
          <w:sz w:val="12"/>
        </w:rPr>
        <w:t>,</w:t>
      </w:r>
      <w:r w:rsidRPr="009C0857">
        <w:rPr>
          <w:szCs w:val="20"/>
        </w:rPr>
        <w:t xml:space="preserve"> which are much more deserving of constitutional criticism, </w:t>
      </w:r>
      <w:r w:rsidRPr="009C0857">
        <w:rPr>
          <w:rStyle w:val="StyleUnderline"/>
          <w:highlight w:val="yellow"/>
        </w:rPr>
        <w:t>do not generate the popular pushback</w:t>
      </w:r>
      <w:r w:rsidRPr="009C0857">
        <w:rPr>
          <w:szCs w:val="20"/>
        </w:rPr>
        <w:t xml:space="preserve"> that we saw, perhaps unjustifiably, against President Bush. In any event, what is most striking about executive war power under President Obama is not the commonly recognized continuity as compared to the prior administration, but rather the increased disregard of constitutional limits.</w:t>
      </w:r>
    </w:p>
    <w:p w:rsidR="009C0857" w:rsidRPr="009C0857" w:rsidRDefault="009C0857" w:rsidP="009C0857">
      <w:pPr>
        <w:pStyle w:val="Heading4"/>
      </w:pPr>
      <w:r w:rsidRPr="009C0857">
        <w:t>Congress will support executive orders</w:t>
      </w:r>
    </w:p>
    <w:p w:rsidR="009C0857" w:rsidRPr="00A35E94" w:rsidRDefault="009C0857" w:rsidP="009C0857">
      <w:r w:rsidRPr="009C0857">
        <w:rPr>
          <w:rStyle w:val="Style13ptBold"/>
          <w:highlight w:val="cyan"/>
        </w:rPr>
        <w:t>Covington 2012</w:t>
      </w:r>
      <w:r w:rsidRPr="009C0857">
        <w:t xml:space="preserve"> (Megan, School of Eng</w:t>
      </w:r>
      <w:r>
        <w:t xml:space="preserve">ineering at Vanderbilt University, </w:t>
      </w:r>
      <w:r w:rsidRPr="009C0857">
        <w:t xml:space="preserve">“Executive Legislation and the Expansion of Presidential Power,” Vanderbilt Undergraduate Research Journal, </w:t>
      </w:r>
      <w:proofErr w:type="gramStart"/>
      <w:r w:rsidRPr="009C0857">
        <w:t>Spring</w:t>
      </w:r>
      <w:proofErr w:type="gramEnd"/>
      <w:r w:rsidRPr="009C0857">
        <w:t xml:space="preserve"> 2012</w:t>
      </w:r>
      <w:r>
        <w:t xml:space="preserve">, </w:t>
      </w:r>
      <w:r w:rsidRPr="009C0857">
        <w:t>http://ejo</w:t>
      </w:r>
      <w:r>
        <w:t>urnals.library.vanderbuilt.edu)</w:t>
      </w:r>
    </w:p>
    <w:p w:rsidR="009C0857" w:rsidRPr="00A35E94" w:rsidRDefault="009C0857" w:rsidP="009C0857">
      <w:pPr>
        <w:ind w:left="720"/>
      </w:pPr>
      <w:r w:rsidRPr="00A35E94">
        <w:t xml:space="preserve">In actuality, however, Congress is generally unwilling or unable to respond to the president’s use of executive legislation. Congress can override a presidential veto but does not do it very often; of 2,564 presidential vetoes in our nation’s history, only 110 have ever been overridden. 44 The 2/3 vote of both houses needed to override a veto basically means that unless the president’s executive order is grossly unconstitutional – and thus capable of earning bipartisan opposition - one party needs to have a supermajority of both houses. Even passing legislation to nullify an executive order can be difficult to accomplish, especially with Congress as polarized and bitterly divided along party lines as it is today. Congress could pass legislation designed to limit the power of the president, but such a bill would be difficult to pass and any veto on it – which would be guaranteed – would be hard to override. In addition, if such legislation was passed over a veto, there is no guarantee that the bill would successfully limit the president’s actions; the War Powers Act does little to restrain the president’s ability to wage war.45 Impeachment is always an option, but the gravity of such a charge would prevent many from supporting it unless the president was very unpopular and truly abused his power. 46 Congress’s best weapon against executive legislation is its appropriations power, but this only gives it power over orders that require funding. </w:t>
      </w:r>
      <w:r w:rsidRPr="009C0857">
        <w:rPr>
          <w:b/>
          <w:bCs/>
          <w:highlight w:val="yellow"/>
          <w:u w:val="single"/>
        </w:rPr>
        <w:t xml:space="preserve">Members of Congress may even support a president’s use of executive legislation to establish policy when gridlock occurs </w:t>
      </w:r>
      <w:r w:rsidRPr="009C0857">
        <w:t>on the floor.</w:t>
      </w:r>
      <w:r w:rsidRPr="009C0857">
        <w:rPr>
          <w:b/>
          <w:bCs/>
          <w:highlight w:val="yellow"/>
          <w:u w:val="single"/>
        </w:rPr>
        <w:t xml:space="preserve"> Congressmen can include </w:t>
      </w:r>
      <w:r w:rsidRPr="009C0857">
        <w:t>policy changes made through</w:t>
      </w:r>
      <w:r w:rsidRPr="00A35E94">
        <w:rPr>
          <w:b/>
          <w:bCs/>
          <w:highlight w:val="cyan"/>
          <w:u w:val="single"/>
        </w:rPr>
        <w:t xml:space="preserve"> </w:t>
      </w:r>
      <w:r w:rsidRPr="009C0857">
        <w:rPr>
          <w:b/>
          <w:bCs/>
          <w:highlight w:val="yellow"/>
          <w:u w:val="single"/>
        </w:rPr>
        <w:t>executive legislation as part of their party’s recent accomplishments for the next election cycle, giving them more incentive to support executive legislation</w:t>
      </w:r>
      <w:r w:rsidRPr="00A35E94">
        <w:rPr>
          <w:b/>
          <w:bCs/>
          <w:u w:val="single"/>
        </w:rPr>
        <w:t>.</w:t>
      </w:r>
      <w:r w:rsidRPr="00A35E94">
        <w:t>47 These factors combined mean that Congress has only modified or challenged 3.8% of all executive orders, of which there have been over 13,000 total, leaving them an ineffective check on the president’s legislative power.48 Essentially the only times Congress can and will challenge an executive order are when the president has extremely low support, when in a divided government the party in power of Congress has a supermajority of both houses, or when a president seriously and obviously abuses his power in such a way as to earner opposition from both parties.</w:t>
      </w:r>
    </w:p>
    <w:p w:rsidR="005F1DA5" w:rsidRDefault="005F1DA5" w:rsidP="005F1DA5">
      <w:pPr>
        <w:pStyle w:val="Heading2"/>
      </w:pPr>
      <w:r>
        <w:t>2NC Terror NB</w:t>
      </w:r>
    </w:p>
    <w:p w:rsidR="005F1DA5" w:rsidRDefault="005F1DA5" w:rsidP="005F1DA5">
      <w:pPr>
        <w:pStyle w:val="Heading3"/>
      </w:pPr>
      <w:r>
        <w:t>Solvency</w:t>
      </w:r>
    </w:p>
    <w:p w:rsidR="005F1DA5" w:rsidRPr="00C43EB1" w:rsidRDefault="005F1DA5" w:rsidP="005F1DA5">
      <w:pPr>
        <w:pStyle w:val="Heading4"/>
      </w:pPr>
      <w:r>
        <w:t>Executive Action key to solving terrorism – swift, decisive response is the only way to prevent attacks</w:t>
      </w:r>
    </w:p>
    <w:p w:rsidR="005F1DA5" w:rsidRPr="00C43EB1" w:rsidRDefault="005F1DA5" w:rsidP="005F1DA5">
      <w:proofErr w:type="spellStart"/>
      <w:r w:rsidRPr="008A0929">
        <w:rPr>
          <w:rStyle w:val="Style13ptBold"/>
          <w:highlight w:val="cyan"/>
        </w:rPr>
        <w:t>Sulmasy</w:t>
      </w:r>
      <w:proofErr w:type="spellEnd"/>
      <w:r w:rsidRPr="008A0929">
        <w:rPr>
          <w:rStyle w:val="Style13ptBold"/>
          <w:highlight w:val="cyan"/>
        </w:rPr>
        <w:t xml:space="preserve"> 9</w:t>
      </w:r>
      <w:r w:rsidR="008A0929">
        <w:rPr>
          <w:rStyle w:val="Style13ptBold"/>
        </w:rPr>
        <w:t xml:space="preserve"> (</w:t>
      </w:r>
      <w:r w:rsidR="008A0929" w:rsidRPr="00C43EB1">
        <w:t>Glenn</w:t>
      </w:r>
      <w:r w:rsidRPr="00C43EB1">
        <w:t>, law faculty of the Unit</w:t>
      </w:r>
      <w:r>
        <w:t>ed States Coast Guard Academy,</w:t>
      </w:r>
      <w:r w:rsidRPr="00C43EB1">
        <w:t xml:space="preserve"> Anniversary Contributions: Use of Force: Executive Power: the Last Thirty Years, 30 U. Pa. J. Int'l L. 1355</w:t>
      </w:r>
      <w:r w:rsidR="008A0929">
        <w:t>)</w:t>
      </w:r>
    </w:p>
    <w:p w:rsidR="005F1DA5" w:rsidRPr="00C43EB1" w:rsidRDefault="005F1DA5" w:rsidP="008A0929">
      <w:pPr>
        <w:ind w:left="720"/>
        <w:rPr>
          <w:sz w:val="10"/>
        </w:rPr>
      </w:pPr>
      <w:r w:rsidRPr="008A0929">
        <w:rPr>
          <w:sz w:val="16"/>
          <w:szCs w:val="16"/>
        </w:rPr>
        <w:t>Since the attacks of 9/11, the original concerns noted by Hamilton, Jay, and Madison have been heightened</w:t>
      </w:r>
      <w:r w:rsidRPr="008A0929">
        <w:rPr>
          <w:rStyle w:val="StyleUnderline"/>
          <w:sz w:val="16"/>
          <w:szCs w:val="16"/>
        </w:rPr>
        <w:t>.</w:t>
      </w:r>
      <w:r w:rsidRPr="00C43EB1">
        <w:rPr>
          <w:rStyle w:val="StyleUnderline"/>
        </w:rPr>
        <w:t xml:space="preserve"> </w:t>
      </w:r>
      <w:r w:rsidRPr="005F1DA5">
        <w:rPr>
          <w:rStyle w:val="StyleUnderline"/>
          <w:highlight w:val="yellow"/>
        </w:rPr>
        <w:t>Never before</w:t>
      </w:r>
      <w:r w:rsidRPr="00C43EB1">
        <w:rPr>
          <w:sz w:val="10"/>
        </w:rPr>
        <w:t xml:space="preserve"> </w:t>
      </w:r>
      <w:r w:rsidRPr="008A0929">
        <w:rPr>
          <w:sz w:val="16"/>
          <w:szCs w:val="16"/>
        </w:rPr>
        <w:t>in the young history of the United States</w:t>
      </w:r>
      <w:r w:rsidRPr="00C43EB1">
        <w:rPr>
          <w:sz w:val="10"/>
        </w:rPr>
        <w:t xml:space="preserve"> </w:t>
      </w:r>
      <w:r w:rsidRPr="005F1DA5">
        <w:rPr>
          <w:rStyle w:val="StyleUnderline"/>
          <w:highlight w:val="yellow"/>
        </w:rPr>
        <w:t>has the need for an energetic executive been more vital to its national security</w:t>
      </w:r>
      <w:r w:rsidRPr="005F1DA5">
        <w:rPr>
          <w:sz w:val="10"/>
          <w:highlight w:val="yellow"/>
        </w:rPr>
        <w:t xml:space="preserve">. </w:t>
      </w:r>
      <w:r w:rsidRPr="005F1DA5">
        <w:rPr>
          <w:rStyle w:val="StyleUnderline"/>
          <w:highlight w:val="yellow"/>
        </w:rPr>
        <w:t>The need for quick</w:t>
      </w:r>
      <w:r w:rsidRPr="005F1DA5">
        <w:rPr>
          <w:sz w:val="10"/>
          <w:highlight w:val="yellow"/>
        </w:rPr>
        <w:t xml:space="preserve"> </w:t>
      </w:r>
      <w:r w:rsidRPr="005F1DA5">
        <w:rPr>
          <w:rStyle w:val="StyleUnderline"/>
          <w:highlight w:val="yellow"/>
        </w:rPr>
        <w:t>action</w:t>
      </w:r>
      <w:r w:rsidRPr="00C43EB1">
        <w:rPr>
          <w:sz w:val="10"/>
        </w:rPr>
        <w:t xml:space="preserve"> </w:t>
      </w:r>
      <w:r w:rsidRPr="008A0929">
        <w:rPr>
          <w:sz w:val="16"/>
          <w:szCs w:val="16"/>
        </w:rPr>
        <w:t>in this arena</w:t>
      </w:r>
      <w:r w:rsidRPr="00C43EB1">
        <w:rPr>
          <w:sz w:val="10"/>
        </w:rPr>
        <w:t xml:space="preserve"> </w:t>
      </w:r>
      <w:r w:rsidRPr="005F1DA5">
        <w:rPr>
          <w:rStyle w:val="StyleUnderline"/>
          <w:highlight w:val="yellow"/>
        </w:rPr>
        <w:t>requires an executive response</w:t>
      </w:r>
      <w:r w:rsidRPr="00C43EB1">
        <w:rPr>
          <w:sz w:val="10"/>
        </w:rPr>
        <w:t xml:space="preserve"> - </w:t>
      </w:r>
      <w:r w:rsidRPr="00C43EB1">
        <w:rPr>
          <w:rStyle w:val="StyleUnderline"/>
        </w:rPr>
        <w:t>particularly when fighting a shadowy enemy like al Qaeda</w:t>
      </w:r>
      <w:r w:rsidRPr="00C43EB1">
        <w:rPr>
          <w:sz w:val="10"/>
        </w:rPr>
        <w:t xml:space="preserve"> - </w:t>
      </w:r>
      <w:r w:rsidRPr="005F1DA5">
        <w:rPr>
          <w:rStyle w:val="StyleUnderline"/>
          <w:highlight w:val="yellow"/>
        </w:rPr>
        <w:t>not</w:t>
      </w:r>
      <w:r w:rsidRPr="00C43EB1">
        <w:rPr>
          <w:sz w:val="10"/>
        </w:rPr>
        <w:t xml:space="preserve"> </w:t>
      </w:r>
      <w:r w:rsidRPr="008A0929">
        <w:rPr>
          <w:sz w:val="16"/>
          <w:szCs w:val="16"/>
        </w:rPr>
        <w:t>the</w:t>
      </w:r>
      <w:r w:rsidRPr="00C43EB1">
        <w:rPr>
          <w:sz w:val="10"/>
        </w:rPr>
        <w:t xml:space="preserve"> </w:t>
      </w:r>
      <w:r w:rsidRPr="005F1DA5">
        <w:rPr>
          <w:rStyle w:val="StyleUnderline"/>
          <w:highlight w:val="yellow"/>
        </w:rPr>
        <w:t>deliberative bodies</w:t>
      </w:r>
      <w:r w:rsidRPr="00C43EB1">
        <w:rPr>
          <w:sz w:val="10"/>
        </w:rPr>
        <w:t xml:space="preserve"> </w:t>
      </w:r>
      <w:r w:rsidRPr="008A0929">
        <w:rPr>
          <w:sz w:val="16"/>
          <w:szCs w:val="16"/>
        </w:rPr>
        <w:t>opining on what and how to conduct warfare or determining how and when to respond.</w:t>
      </w:r>
      <w:r w:rsidRPr="00C43EB1">
        <w:rPr>
          <w:sz w:val="10"/>
        </w:rPr>
        <w:t xml:space="preserve"> </w:t>
      </w:r>
      <w:r w:rsidRPr="005F1DA5">
        <w:rPr>
          <w:rStyle w:val="StyleUnderline"/>
          <w:highlight w:val="yellow"/>
        </w:rPr>
        <w:t>The threats from non-state actors</w:t>
      </w:r>
      <w:r w:rsidRPr="00C43EB1">
        <w:rPr>
          <w:sz w:val="10"/>
        </w:rPr>
        <w:t xml:space="preserve">, </w:t>
      </w:r>
      <w:r w:rsidRPr="008A0929">
        <w:rPr>
          <w:sz w:val="16"/>
          <w:szCs w:val="16"/>
        </w:rPr>
        <w:t>such as al Qaeda,</w:t>
      </w:r>
      <w:r w:rsidRPr="00C43EB1">
        <w:rPr>
          <w:sz w:val="10"/>
        </w:rPr>
        <w:t xml:space="preserve"> </w:t>
      </w:r>
      <w:r w:rsidRPr="005F1DA5">
        <w:rPr>
          <w:rStyle w:val="StyleUnderline"/>
          <w:highlight w:val="yellow"/>
        </w:rPr>
        <w:t>make the need for dispatch and rapid response even greater</w:t>
      </w:r>
      <w:r w:rsidRPr="00C43EB1">
        <w:rPr>
          <w:sz w:val="10"/>
        </w:rPr>
        <w:t xml:space="preserve">. </w:t>
      </w:r>
      <w:r w:rsidRPr="008A0929">
        <w:rPr>
          <w:sz w:val="16"/>
          <w:szCs w:val="16"/>
        </w:rPr>
        <w:t>Jefferson's</w:t>
      </w:r>
      <w:r w:rsidRPr="00C43EB1">
        <w:rPr>
          <w:sz w:val="10"/>
        </w:rPr>
        <w:t xml:space="preserve"> </w:t>
      </w:r>
      <w:r w:rsidRPr="005F1DA5">
        <w:rPr>
          <w:rStyle w:val="StyleUnderline"/>
          <w:highlight w:val="yellow"/>
        </w:rPr>
        <w:t>concerns about the slow</w:t>
      </w:r>
      <w:r w:rsidRPr="00C43EB1">
        <w:rPr>
          <w:sz w:val="10"/>
        </w:rPr>
        <w:t xml:space="preserve"> </w:t>
      </w:r>
      <w:r w:rsidRPr="008A0929">
        <w:rPr>
          <w:sz w:val="16"/>
          <w:szCs w:val="16"/>
        </w:rPr>
        <w:t>and deliberative institution of</w:t>
      </w:r>
      <w:r w:rsidRPr="00C43EB1">
        <w:rPr>
          <w:sz w:val="10"/>
        </w:rPr>
        <w:t xml:space="preserve"> </w:t>
      </w:r>
      <w:r w:rsidRPr="005F1DA5">
        <w:rPr>
          <w:rStyle w:val="StyleUnderline"/>
          <w:highlight w:val="yellow"/>
        </w:rPr>
        <w:t>Congress being prone to informational leaks</w:t>
      </w:r>
      <w:r w:rsidRPr="005F1DA5">
        <w:rPr>
          <w:sz w:val="10"/>
          <w:highlight w:val="yellow"/>
        </w:rPr>
        <w:t xml:space="preserve"> </w:t>
      </w:r>
      <w:r w:rsidRPr="005F1DA5">
        <w:rPr>
          <w:rStyle w:val="StyleUnderline"/>
          <w:highlight w:val="yellow"/>
        </w:rPr>
        <w:t>are even more relevant</w:t>
      </w:r>
      <w:r w:rsidRPr="00C43EB1">
        <w:rPr>
          <w:sz w:val="10"/>
        </w:rPr>
        <w:t xml:space="preserve"> </w:t>
      </w:r>
      <w:r w:rsidRPr="008A0929">
        <w:rPr>
          <w:sz w:val="16"/>
          <w:szCs w:val="16"/>
        </w:rPr>
        <w:t>in the twenty-first century. The advent of the twenty-four hour media only leads to an increased need for retaining enhanced levels of executive [*1362] control of foreign policy. This is particularly true in modern warfare. In the war on international terror, intelligence is vital to ongoing operations and successful prevention of attacks. Al Qaeda now has both the will and the ability to strike with the equivalent force and might of a nation's armed forces</w:t>
      </w:r>
      <w:r w:rsidRPr="00C43EB1">
        <w:rPr>
          <w:sz w:val="10"/>
        </w:rPr>
        <w:t xml:space="preserve">. </w:t>
      </w:r>
      <w:r w:rsidRPr="005F1DA5">
        <w:rPr>
          <w:rStyle w:val="StyleUnderline"/>
          <w:highlight w:val="yellow"/>
        </w:rPr>
        <w:t>The need to identify</w:t>
      </w:r>
      <w:r w:rsidRPr="00C43EB1">
        <w:rPr>
          <w:sz w:val="10"/>
        </w:rPr>
        <w:t xml:space="preserve"> </w:t>
      </w:r>
      <w:r w:rsidRPr="008A0929">
        <w:rPr>
          <w:sz w:val="16"/>
          <w:szCs w:val="16"/>
        </w:rPr>
        <w:t>these</w:t>
      </w:r>
      <w:r w:rsidRPr="00C43EB1">
        <w:rPr>
          <w:sz w:val="10"/>
        </w:rPr>
        <w:t xml:space="preserve"> </w:t>
      </w:r>
      <w:r w:rsidRPr="005F1DA5">
        <w:rPr>
          <w:rStyle w:val="StyleUnderline"/>
          <w:highlight w:val="yellow"/>
        </w:rPr>
        <w:t>individuals before they can operationalize an attack is vital</w:t>
      </w:r>
      <w:r w:rsidRPr="008A0929">
        <w:t xml:space="preserve">. </w:t>
      </w:r>
      <w:r w:rsidRPr="008A0929">
        <w:rPr>
          <w:sz w:val="12"/>
          <w:szCs w:val="12"/>
        </w:rPr>
        <w:t xml:space="preserve">Often international terror cells consist of only a small number of individuals - making intelligence that much more difficult to obtain and even more vital than in previous conflicts. The normal movements of tanks, ships, and aircrafts that, in traditional armed conflict are indicia of a pending attack are not the case in the current "fourth generation" war. Thus, the need for intelligence becomes an even greater concern for the commanders in the field as well as the Commander-in-Chief.¶ Supporting a strong executive in foreign affairs does not necessarily mean the legislature has no role at all. In fact, their dominance in domestic affairs remains strong. Additionally, besides the traditional roles identified in the Constitution for the legislature in foreign affairs - declaring war, ratifying treaties, overseeing appointments of ambassadors, etc. - this growth of executive power now, more than ever, necessitates an enhanced, professional, and apolitical oversight of the executive. An active, aggressive oversight of foreign </w:t>
      </w:r>
      <w:proofErr w:type="gramStart"/>
      <w:r w:rsidRPr="008A0929">
        <w:rPr>
          <w:sz w:val="12"/>
          <w:szCs w:val="12"/>
        </w:rPr>
        <w:t>affairs,</w:t>
      </w:r>
      <w:proofErr w:type="gramEnd"/>
      <w:r w:rsidRPr="008A0929">
        <w:rPr>
          <w:sz w:val="12"/>
          <w:szCs w:val="12"/>
        </w:rPr>
        <w:t xml:space="preserve"> and warfare in particular, by the legislature is now critical. Unfortunately, the United States - particularly over the past decade - has witnessed a legislature unable to muster the political will necessary to adequately oversee, let alone check, the executive branch's growing power. Examples are abundant: lack of enforcement of the War Powers Resolution abound the executive's unchecked invasions of Grenada, Panama, and Kosovo, and such assertions as the Authorization for the Use of Military Force, the USA Patriot Act, military commissions, and the updated Foreign Intelligence Surveillance Act ("FISA"). There have been numerous grand-standing complaints registered in the media and hearings over most, if not all, of these issues. However, in each case, the legislature has all but abdicated their constitutionally mandated role and allowed the judicial branch to serve as the only real check on alleged excesses of the executive branch. This deference is particularly dangerous and, in the current environment of foreign affairs and warfare, tends to unintentionally politicize the Court.¶ The Founders clearly intended the political branches to best serve the citizenry by functioning as the dominant forces in [*1363] guiding the nation's foreign affairs. They had anticipated the political branches to struggle over </w:t>
      </w:r>
      <w:proofErr w:type="gramStart"/>
      <w:r w:rsidRPr="008A0929">
        <w:rPr>
          <w:sz w:val="12"/>
          <w:szCs w:val="12"/>
        </w:rPr>
        <w:t>who</w:t>
      </w:r>
      <w:proofErr w:type="gramEnd"/>
      <w:r w:rsidRPr="008A0929">
        <w:rPr>
          <w:sz w:val="12"/>
          <w:szCs w:val="12"/>
        </w:rPr>
        <w:t xml:space="preserve"> has primacy in this arena. In doing so, they had hoped neither branch would become too strong. The common theme articulated by Madison, ambition counters ambition, n17 intended foreign affairs to be a "give and take" between the executive and legislative branches. However, inaction by the legislative branch on myriad policy and legal issues surrounding the "war on terror" has forced the judiciary to fulfill the function of questioning, disagreeing, and "checking" the executive in areas such as wartime policy, detentions at Guantanamo Bay, and tactics and strategy of intelligence collection. The unique nature of the conflict against international terror creates many areas where law and policy are mixed. The actions by the Bush administration, in particular, led to outcries from many on the left about his intentions and desire to unconstitutionally increase the power of the Presidency. Yet, the Congress never firmly exercised the "check" on the executive in any formal manner whatsoever.¶ For </w:t>
      </w:r>
      <w:proofErr w:type="gramStart"/>
      <w:r w:rsidRPr="008A0929">
        <w:rPr>
          <w:sz w:val="12"/>
          <w:szCs w:val="12"/>
        </w:rPr>
        <w:t>example,</w:t>
      </w:r>
      <w:proofErr w:type="gramEnd"/>
      <w:r w:rsidRPr="008A0929">
        <w:rPr>
          <w:sz w:val="12"/>
          <w:szCs w:val="12"/>
        </w:rPr>
        <w:t xml:space="preserve"> many policymakers disagreed with the power given to the President within the Authorization to Use Military Force ("AUMF"). </w:t>
      </w:r>
      <w:proofErr w:type="gramStart"/>
      <w:r w:rsidRPr="008A0929">
        <w:rPr>
          <w:sz w:val="12"/>
          <w:szCs w:val="12"/>
        </w:rPr>
        <w:t>n18</w:t>
      </w:r>
      <w:proofErr w:type="gramEnd"/>
      <w:r w:rsidRPr="008A0929">
        <w:rPr>
          <w:sz w:val="12"/>
          <w:szCs w:val="12"/>
        </w:rPr>
        <w:t xml:space="preserve"> Arguably, this legislation was broad in scope, and potentially granted sweeping powers to the President to wage the "war on terror." However, Congress could have amended or withdrawn significant portions of the powers it gave to the executive branch. This lack of withdrawal or amendment may have been understandable when Republicans controlled Congress, but as of November 2006, the Democrats gained control of both houses of the Congress. Still, other than arguing strongly against the President, the legislature did not necessarily or aggressively act on its concerns. Presumably this inaction was out of concern for being labeled "soft on terror" or "weak on national security" and thereby potentially suffering at the ballot box. This virtual paralysis is understandable but again, the political branches were, and </w:t>
      </w:r>
      <w:proofErr w:type="gramStart"/>
      <w:r w:rsidRPr="008A0929">
        <w:rPr>
          <w:sz w:val="12"/>
          <w:szCs w:val="12"/>
        </w:rPr>
        <w:t>remain,</w:t>
      </w:r>
      <w:proofErr w:type="gramEnd"/>
      <w:r w:rsidRPr="008A0929">
        <w:rPr>
          <w:sz w:val="12"/>
          <w:szCs w:val="12"/>
        </w:rPr>
        <w:t xml:space="preserve"> the truest voice of the people and provide the means to best represent the country's beliefs, interests, and national will in the arena of foreign affairs. It has been this way in the past but the more recent (certainly over the past thirty years and even more so in the past decade) intrusions of the judicial branch into what [*1364] was intended to be a "tug and pull" between the political branches can properly be labeled as an unintended consequence of the lack of any real legislative oversight of the executive branch.¶ Unfortunately, now nine unelected, life-tenured justices are deeply involved in wartime policy decision making. Examples of judicial policy involvement in foreign affairs are abundant including </w:t>
      </w:r>
      <w:proofErr w:type="spellStart"/>
      <w:r w:rsidRPr="008A0929">
        <w:rPr>
          <w:sz w:val="12"/>
          <w:szCs w:val="12"/>
        </w:rPr>
        <w:t>Rasul</w:t>
      </w:r>
      <w:proofErr w:type="spellEnd"/>
      <w:r w:rsidRPr="008A0929">
        <w:rPr>
          <w:sz w:val="12"/>
          <w:szCs w:val="12"/>
        </w:rPr>
        <w:t xml:space="preserve"> v. Bush; n19 </w:t>
      </w:r>
      <w:proofErr w:type="spellStart"/>
      <w:r w:rsidRPr="008A0929">
        <w:rPr>
          <w:sz w:val="12"/>
          <w:szCs w:val="12"/>
        </w:rPr>
        <w:t>Hamdi</w:t>
      </w:r>
      <w:proofErr w:type="spellEnd"/>
      <w:r w:rsidRPr="008A0929">
        <w:rPr>
          <w:sz w:val="12"/>
          <w:szCs w:val="12"/>
        </w:rPr>
        <w:t xml:space="preserve"> v. Rumsfeld; n20 </w:t>
      </w:r>
      <w:proofErr w:type="spellStart"/>
      <w:r w:rsidRPr="008A0929">
        <w:rPr>
          <w:sz w:val="12"/>
          <w:szCs w:val="12"/>
        </w:rPr>
        <w:t>Hamdan</w:t>
      </w:r>
      <w:proofErr w:type="spellEnd"/>
      <w:r w:rsidRPr="008A0929">
        <w:rPr>
          <w:sz w:val="12"/>
          <w:szCs w:val="12"/>
        </w:rPr>
        <w:t xml:space="preserve"> v. Rumsfeld; n21 as well as last June's </w:t>
      </w:r>
      <w:proofErr w:type="spellStart"/>
      <w:r w:rsidRPr="008A0929">
        <w:rPr>
          <w:sz w:val="12"/>
          <w:szCs w:val="12"/>
        </w:rPr>
        <w:t>Boumediene</w:t>
      </w:r>
      <w:proofErr w:type="spellEnd"/>
      <w:r w:rsidRPr="008A0929">
        <w:rPr>
          <w:sz w:val="12"/>
          <w:szCs w:val="12"/>
        </w:rPr>
        <w:t xml:space="preserve"> v. Bush n22 decision by the Supreme Court, all impacting war policy and interpretation of U. S. treaty obligations. Simply, judges should not presumptively impact warfare operations or policies nor should this become acceptable practice. Without question, over the past thirty years, this is the most dramatic change in executive power. It is not necessarily the strength of the Presidency that is the change we should be concerned about - the institutional search for enhanced power was anticipated by the Founders - but they intended for Congress to check this executive tendency whenever appropriate. Unfortunately, this simply is not occurring in twenty-first century politics. Thus, the danger does not necessarily lie with the natural desire for Presidents to increase their power. The real danger is the judicial branch being forced, or compelled, to fulfill the constitutionally mandated role of the Congress in checking the executive.¶ 4. PRESIDENT OBAMA AND EXECUTIVE POWER¶ </w:t>
      </w:r>
      <w:proofErr w:type="gramStart"/>
      <w:r w:rsidRPr="008A0929">
        <w:rPr>
          <w:sz w:val="12"/>
          <w:szCs w:val="12"/>
        </w:rPr>
        <w:t>The</w:t>
      </w:r>
      <w:proofErr w:type="gramEnd"/>
      <w:r w:rsidRPr="008A0929">
        <w:rPr>
          <w:sz w:val="12"/>
          <w:szCs w:val="12"/>
        </w:rPr>
        <w:t xml:space="preserve"> Bush presidency was, and continues to be, criticized for having a standing agenda of increasing the power of the executive branch during its eight-year tenure. Numerous articles and books have been dedicated to discussing these allegations. </w:t>
      </w:r>
      <w:proofErr w:type="gramStart"/>
      <w:r w:rsidRPr="008A0929">
        <w:rPr>
          <w:sz w:val="12"/>
          <w:szCs w:val="12"/>
        </w:rPr>
        <w:t>n23</w:t>
      </w:r>
      <w:proofErr w:type="gramEnd"/>
      <w:r w:rsidRPr="008A0929">
        <w:rPr>
          <w:sz w:val="12"/>
          <w:szCs w:val="12"/>
        </w:rPr>
        <w:t xml:space="preserve"> However, as argued earlier, the reality is that it is a natural bureaucratic tendency, and one of the Founders presciently anticipated, that each branch would seek greater powers whenever and wherever possible. As the world becomes increasingly interdependent, technology and armament become more sophisticated, and </w:t>
      </w:r>
      <w:proofErr w:type="gramStart"/>
      <w:r w:rsidRPr="008A0929">
        <w:rPr>
          <w:sz w:val="12"/>
          <w:szCs w:val="12"/>
        </w:rPr>
        <w:t>with  [</w:t>
      </w:r>
      <w:proofErr w:type="gramEnd"/>
      <w:r w:rsidRPr="008A0929">
        <w:rPr>
          <w:sz w:val="12"/>
          <w:szCs w:val="12"/>
        </w:rPr>
        <w:t>*1365]  the rise of twenty-first century non-state actors,</w:t>
      </w:r>
      <w:r w:rsidRPr="00C43EB1">
        <w:rPr>
          <w:sz w:val="10"/>
        </w:rPr>
        <w:t xml:space="preserve"> </w:t>
      </w:r>
      <w:r w:rsidRPr="005F1DA5">
        <w:rPr>
          <w:rStyle w:val="StyleUnderline"/>
          <w:highlight w:val="yellow"/>
        </w:rPr>
        <w:t>the need for strong executive power is</w:t>
      </w:r>
      <w:r w:rsidRPr="00C43EB1">
        <w:rPr>
          <w:rStyle w:val="StyleUnderline"/>
        </w:rPr>
        <w:t xml:space="preserve"> </w:t>
      </w:r>
      <w:r w:rsidRPr="008A0929">
        <w:rPr>
          <w:sz w:val="16"/>
          <w:szCs w:val="16"/>
        </w:rPr>
        <w:t>not only preferred, but also</w:t>
      </w:r>
      <w:r w:rsidRPr="00C43EB1">
        <w:rPr>
          <w:rStyle w:val="StyleUnderline"/>
        </w:rPr>
        <w:t xml:space="preserve"> </w:t>
      </w:r>
      <w:r w:rsidRPr="005F1DA5">
        <w:rPr>
          <w:rStyle w:val="StyleUnderline"/>
          <w:highlight w:val="yellow"/>
        </w:rPr>
        <w:t>necessary</w:t>
      </w:r>
      <w:r w:rsidRPr="005F1DA5">
        <w:rPr>
          <w:sz w:val="10"/>
          <w:highlight w:val="yellow"/>
        </w:rPr>
        <w:t xml:space="preserve">. </w:t>
      </w:r>
      <w:r w:rsidRPr="005F1DA5">
        <w:rPr>
          <w:rStyle w:val="StyleUnderline"/>
          <w:highlight w:val="yellow"/>
        </w:rPr>
        <w:t>Executive power in the current world dynamic is something</w:t>
      </w:r>
      <w:r w:rsidRPr="008A0929">
        <w:rPr>
          <w:rStyle w:val="StyleUnderline"/>
          <w:sz w:val="16"/>
          <w:szCs w:val="16"/>
        </w:rPr>
        <w:t xml:space="preserve">, </w:t>
      </w:r>
      <w:r w:rsidRPr="008A0929">
        <w:rPr>
          <w:sz w:val="16"/>
          <w:szCs w:val="16"/>
        </w:rPr>
        <w:t xml:space="preserve">regardless of policy preference or political </w:t>
      </w:r>
      <w:proofErr w:type="gramStart"/>
      <w:r w:rsidRPr="008A0929">
        <w:rPr>
          <w:sz w:val="16"/>
          <w:szCs w:val="16"/>
        </w:rPr>
        <w:t>persuasions, that</w:t>
      </w:r>
      <w:proofErr w:type="gramEnd"/>
      <w:r w:rsidRPr="00C43EB1">
        <w:rPr>
          <w:rStyle w:val="StyleUnderline"/>
        </w:rPr>
        <w:t xml:space="preserve"> </w:t>
      </w:r>
      <w:r w:rsidRPr="005F1DA5">
        <w:rPr>
          <w:rStyle w:val="StyleUnderline"/>
          <w:highlight w:val="yellow"/>
        </w:rPr>
        <w:t>the</w:t>
      </w:r>
      <w:r w:rsidRPr="00C43EB1">
        <w:rPr>
          <w:rStyle w:val="StyleUnderline"/>
        </w:rPr>
        <w:t xml:space="preserve"> </w:t>
      </w:r>
      <w:r w:rsidRPr="008A0929">
        <w:rPr>
          <w:sz w:val="16"/>
          <w:szCs w:val="16"/>
        </w:rPr>
        <w:t>new</w:t>
      </w:r>
      <w:r w:rsidRPr="00C43EB1">
        <w:rPr>
          <w:rStyle w:val="StyleUnderline"/>
        </w:rPr>
        <w:t xml:space="preserve"> </w:t>
      </w:r>
      <w:r w:rsidRPr="005F1DA5">
        <w:rPr>
          <w:rStyle w:val="StyleUnderline"/>
          <w:highlight w:val="yellow"/>
        </w:rPr>
        <w:t>President must maintain</w:t>
      </w:r>
      <w:r w:rsidRPr="00C43EB1">
        <w:rPr>
          <w:rStyle w:val="StyleUnderline"/>
        </w:rPr>
        <w:t xml:space="preserve"> </w:t>
      </w:r>
      <w:r w:rsidRPr="008A0929">
        <w:rPr>
          <w:sz w:val="16"/>
          <w:szCs w:val="16"/>
        </w:rPr>
        <w:t>in order to best fulfill his constitutional role of providing for the nation's security. This is simply part of the reality of executive power in the twenty-first century. n24</w:t>
      </w:r>
    </w:p>
    <w:p w:rsidR="005F1DA5" w:rsidRPr="005F1DA5" w:rsidRDefault="005F1DA5" w:rsidP="005F1DA5">
      <w:pPr>
        <w:tabs>
          <w:tab w:val="left" w:pos="15585"/>
        </w:tabs>
      </w:pPr>
      <w:r>
        <w:tab/>
      </w:r>
    </w:p>
    <w:p w:rsidR="008D0300" w:rsidRDefault="008D0300" w:rsidP="008D0300">
      <w:pPr>
        <w:pStyle w:val="Heading2"/>
      </w:pPr>
      <w:r>
        <w:t>Theory</w:t>
      </w:r>
    </w:p>
    <w:p w:rsidR="008D0300" w:rsidRDefault="008D0300" w:rsidP="008D0300">
      <w:pPr>
        <w:pStyle w:val="Heading3"/>
      </w:pPr>
      <w:r>
        <w:t xml:space="preserve">AT: Agent CP’s </w:t>
      </w:r>
      <w:proofErr w:type="gramStart"/>
      <w:r>
        <w:t>Bad</w:t>
      </w:r>
      <w:proofErr w:type="gramEnd"/>
    </w:p>
    <w:p w:rsidR="008D0300" w:rsidRPr="00194A6D" w:rsidRDefault="008D0300" w:rsidP="00194A6D">
      <w:pPr>
        <w:pStyle w:val="Heading4"/>
      </w:pPr>
      <w:r w:rsidRPr="00194A6D">
        <w:t>1) Agent CP’s good –</w:t>
      </w:r>
    </w:p>
    <w:p w:rsidR="008D0300" w:rsidRPr="00194A6D" w:rsidRDefault="008D0300" w:rsidP="008D0300">
      <w:pPr>
        <w:rPr>
          <w:b/>
        </w:rPr>
      </w:pPr>
      <w:r w:rsidRPr="00194A6D">
        <w:rPr>
          <w:b/>
        </w:rPr>
        <w:tab/>
        <w:t xml:space="preserve">a) </w:t>
      </w:r>
      <w:proofErr w:type="spellStart"/>
      <w:r w:rsidRPr="00194A6D">
        <w:rPr>
          <w:b/>
        </w:rPr>
        <w:t>Neg</w:t>
      </w:r>
      <w:proofErr w:type="spellEnd"/>
      <w:r w:rsidRPr="00194A6D">
        <w:rPr>
          <w:b/>
        </w:rPr>
        <w:t xml:space="preserve"> ground – agent CP’s are key </w:t>
      </w:r>
      <w:proofErr w:type="spellStart"/>
      <w:r w:rsidRPr="00194A6D">
        <w:rPr>
          <w:b/>
        </w:rPr>
        <w:t>neg</w:t>
      </w:r>
      <w:proofErr w:type="spellEnd"/>
      <w:r w:rsidRPr="00194A6D">
        <w:rPr>
          <w:b/>
        </w:rPr>
        <w:t xml:space="preserve"> ground </w:t>
      </w:r>
      <w:r w:rsidR="00D518DB" w:rsidRPr="00194A6D">
        <w:rPr>
          <w:b/>
        </w:rPr>
        <w:t>to the topic</w:t>
      </w:r>
    </w:p>
    <w:p w:rsidR="00D518DB" w:rsidRPr="00194A6D" w:rsidRDefault="00D518DB" w:rsidP="008D0300">
      <w:pPr>
        <w:rPr>
          <w:b/>
        </w:rPr>
      </w:pPr>
      <w:r w:rsidRPr="00194A6D">
        <w:rPr>
          <w:b/>
        </w:rPr>
        <w:tab/>
        <w:t>b) Checks for best possible plan of action, ensures better education</w:t>
      </w:r>
    </w:p>
    <w:p w:rsidR="00D518DB" w:rsidRPr="00194A6D" w:rsidRDefault="00D518DB" w:rsidP="008D0300">
      <w:pPr>
        <w:rPr>
          <w:b/>
        </w:rPr>
      </w:pPr>
      <w:r w:rsidRPr="00194A6D">
        <w:rPr>
          <w:b/>
        </w:rPr>
        <w:tab/>
        <w:t xml:space="preserve">c) Clash – encourages more specific plan writing and better </w:t>
      </w:r>
      <w:proofErr w:type="spellStart"/>
      <w:r w:rsidRPr="00194A6D">
        <w:rPr>
          <w:b/>
        </w:rPr>
        <w:t>aff</w:t>
      </w:r>
      <w:proofErr w:type="spellEnd"/>
      <w:r w:rsidRPr="00194A6D">
        <w:rPr>
          <w:b/>
        </w:rPr>
        <w:t xml:space="preserve"> preparedness, which solves clash</w:t>
      </w:r>
    </w:p>
    <w:p w:rsidR="00D518DB" w:rsidRPr="00194A6D" w:rsidRDefault="00D518DB" w:rsidP="008D0300">
      <w:pPr>
        <w:rPr>
          <w:b/>
        </w:rPr>
      </w:pPr>
      <w:r w:rsidRPr="00194A6D">
        <w:rPr>
          <w:b/>
        </w:rPr>
        <w:tab/>
        <w:t xml:space="preserve">d) No </w:t>
      </w:r>
      <w:proofErr w:type="spellStart"/>
      <w:r w:rsidRPr="00194A6D">
        <w:rPr>
          <w:b/>
        </w:rPr>
        <w:t>neg</w:t>
      </w:r>
      <w:proofErr w:type="spellEnd"/>
      <w:r w:rsidRPr="00194A6D">
        <w:rPr>
          <w:b/>
        </w:rPr>
        <w:t xml:space="preserve"> skew – the </w:t>
      </w:r>
      <w:proofErr w:type="spellStart"/>
      <w:r w:rsidRPr="00194A6D">
        <w:rPr>
          <w:b/>
        </w:rPr>
        <w:t>aff</w:t>
      </w:r>
      <w:proofErr w:type="spellEnd"/>
      <w:r w:rsidRPr="00194A6D">
        <w:rPr>
          <w:b/>
        </w:rPr>
        <w:t xml:space="preserve"> can generate offense off of the agent or net benefit, still plenty of ground</w:t>
      </w:r>
    </w:p>
    <w:p w:rsidR="00D518DB" w:rsidRPr="00194A6D" w:rsidRDefault="00D518DB" w:rsidP="008D0300">
      <w:pPr>
        <w:rPr>
          <w:b/>
        </w:rPr>
      </w:pPr>
      <w:r w:rsidRPr="00194A6D">
        <w:rPr>
          <w:b/>
        </w:rPr>
        <w:tab/>
        <w:t>e) Reject the argument not the team</w:t>
      </w:r>
    </w:p>
    <w:p w:rsidR="00E85299" w:rsidRDefault="00B90FFB" w:rsidP="00B90FFB">
      <w:pPr>
        <w:pStyle w:val="Heading2"/>
      </w:pPr>
      <w:r>
        <w:t>AT: Rollbacks</w:t>
      </w:r>
    </w:p>
    <w:p w:rsidR="00B90FFB" w:rsidRPr="00B90FFB" w:rsidRDefault="00B90FFB" w:rsidP="00B90FFB">
      <w:pPr>
        <w:pStyle w:val="Heading3"/>
      </w:pPr>
      <w:r>
        <w:t>General</w:t>
      </w:r>
    </w:p>
    <w:p w:rsidR="00E85299" w:rsidRPr="00B90FFB" w:rsidRDefault="00B90FFB" w:rsidP="00B90FFB">
      <w:pPr>
        <w:pStyle w:val="Heading4"/>
      </w:pPr>
      <w:r>
        <w:t xml:space="preserve">1) </w:t>
      </w:r>
      <w:r w:rsidRPr="00B90FFB">
        <w:t>Fiat solves</w:t>
      </w:r>
      <w:r>
        <w:t>:</w:t>
      </w:r>
    </w:p>
    <w:p w:rsidR="00B90FFB" w:rsidRPr="00B90FFB" w:rsidRDefault="00B90FFB" w:rsidP="00B90FFB">
      <w:pPr>
        <w:pStyle w:val="ListParagraph"/>
        <w:numPr>
          <w:ilvl w:val="0"/>
          <w:numId w:val="16"/>
        </w:numPr>
        <w:rPr>
          <w:b/>
        </w:rPr>
      </w:pPr>
      <w:r w:rsidRPr="00B90FFB">
        <w:rPr>
          <w:b/>
        </w:rPr>
        <w:t xml:space="preserve">Reciprocity – </w:t>
      </w:r>
      <w:proofErr w:type="spellStart"/>
      <w:r w:rsidRPr="00B90FFB">
        <w:rPr>
          <w:b/>
        </w:rPr>
        <w:t>aff</w:t>
      </w:r>
      <w:proofErr w:type="spellEnd"/>
      <w:r w:rsidRPr="00B90FFB">
        <w:rPr>
          <w:b/>
        </w:rPr>
        <w:t xml:space="preserve"> gets durable fiat and </w:t>
      </w:r>
      <w:proofErr w:type="spellStart"/>
      <w:r w:rsidRPr="00B90FFB">
        <w:rPr>
          <w:b/>
        </w:rPr>
        <w:t>neg</w:t>
      </w:r>
      <w:proofErr w:type="spellEnd"/>
      <w:r w:rsidRPr="00B90FFB">
        <w:rPr>
          <w:b/>
        </w:rPr>
        <w:t xml:space="preserve"> should too</w:t>
      </w:r>
    </w:p>
    <w:p w:rsidR="00B90FFB" w:rsidRDefault="00B90FFB" w:rsidP="00B90FFB">
      <w:pPr>
        <w:pStyle w:val="ListParagraph"/>
        <w:numPr>
          <w:ilvl w:val="0"/>
          <w:numId w:val="16"/>
        </w:numPr>
        <w:rPr>
          <w:b/>
        </w:rPr>
      </w:pPr>
      <w:r w:rsidRPr="00B90FFB">
        <w:rPr>
          <w:b/>
        </w:rPr>
        <w:t xml:space="preserve">Ground – key to </w:t>
      </w:r>
      <w:proofErr w:type="spellStart"/>
      <w:r w:rsidRPr="00B90FFB">
        <w:rPr>
          <w:b/>
        </w:rPr>
        <w:t>neg</w:t>
      </w:r>
      <w:proofErr w:type="spellEnd"/>
      <w:r w:rsidRPr="00B90FFB">
        <w:rPr>
          <w:b/>
        </w:rPr>
        <w:t xml:space="preserve"> counterplan ground</w:t>
      </w:r>
    </w:p>
    <w:p w:rsidR="00950CA4" w:rsidRPr="00950CA4" w:rsidRDefault="00950CA4" w:rsidP="00950CA4">
      <w:pPr>
        <w:ind w:left="360"/>
        <w:rPr>
          <w:b/>
        </w:rPr>
      </w:pPr>
    </w:p>
    <w:p w:rsidR="00B90FFB" w:rsidRPr="00B90FFB" w:rsidRDefault="00B90FFB" w:rsidP="00B90FFB">
      <w:pPr>
        <w:pStyle w:val="Heading4"/>
      </w:pPr>
      <w:r w:rsidRPr="00B90FFB">
        <w:t xml:space="preserve">2) Most executive orders aren’t overturned. </w:t>
      </w:r>
    </w:p>
    <w:p w:rsidR="00B90FFB" w:rsidRPr="00B90FFB" w:rsidRDefault="00B90FFB" w:rsidP="00B90FFB">
      <w:r w:rsidRPr="000A154F">
        <w:rPr>
          <w:rStyle w:val="Style13ptBold"/>
          <w:highlight w:val="cyan"/>
        </w:rPr>
        <w:t xml:space="preserve">Murray </w:t>
      </w:r>
      <w:r w:rsidR="00C019CC">
        <w:rPr>
          <w:rStyle w:val="Style13ptBold"/>
          <w:highlight w:val="cyan"/>
        </w:rPr>
        <w:t>19</w:t>
      </w:r>
      <w:r w:rsidRPr="000A154F">
        <w:rPr>
          <w:rStyle w:val="Style13ptBold"/>
          <w:highlight w:val="cyan"/>
        </w:rPr>
        <w:t>99</w:t>
      </w:r>
      <w:r w:rsidRPr="00B90FFB">
        <w:t xml:space="preserve"> </w:t>
      </w:r>
      <w:r>
        <w:t>(</w:t>
      </w:r>
      <w:r w:rsidRPr="00B90FFB">
        <w:t xml:space="preserve">Frank, “Clinton’s Executive Orders are Still Packing a Punch: Other Presidents Issued More, but His are Still Sweeping” Washington </w:t>
      </w:r>
      <w:proofErr w:type="gramStart"/>
      <w:r w:rsidRPr="00B90FFB">
        <w:t>Times  http</w:t>
      </w:r>
      <w:proofErr w:type="gramEnd"/>
      <w:r w:rsidRPr="00B90FFB">
        <w:t>://www.englishfirs</w:t>
      </w:r>
      <w:r>
        <w:t>t.org/13166/13166wtgeneral.html)</w:t>
      </w:r>
    </w:p>
    <w:p w:rsidR="00B90FFB" w:rsidRDefault="00B90FFB" w:rsidP="000A154F">
      <w:pPr>
        <w:ind w:left="720"/>
      </w:pPr>
      <w:r w:rsidRPr="00B90FFB">
        <w:t xml:space="preserve">Clearly, Mr. Clinton knew what some detractors do not: </w:t>
      </w:r>
      <w:r w:rsidRPr="000A154F">
        <w:rPr>
          <w:rStyle w:val="StyleUnderline"/>
          <w:highlight w:val="yellow"/>
        </w:rPr>
        <w:t>Presidential successors</w:t>
      </w:r>
      <w:r w:rsidRPr="00B90FFB">
        <w:t xml:space="preserve"> of the opposite party </w:t>
      </w:r>
      <w:r w:rsidRPr="000A154F">
        <w:rPr>
          <w:rStyle w:val="StyleUnderline"/>
          <w:highlight w:val="yellow"/>
        </w:rPr>
        <w:t>do not</w:t>
      </w:r>
      <w:r w:rsidRPr="00B90FFB">
        <w:t xml:space="preserve"> lightly </w:t>
      </w:r>
      <w:r w:rsidRPr="000A154F">
        <w:rPr>
          <w:rStyle w:val="StyleUnderline"/>
          <w:highlight w:val="yellow"/>
        </w:rPr>
        <w:t>wipe the slate clean</w:t>
      </w:r>
      <w:r w:rsidRPr="00B90FFB">
        <w:t xml:space="preserve"> of every order, or even most of them. </w:t>
      </w:r>
      <w:r w:rsidRPr="000A154F">
        <w:rPr>
          <w:rStyle w:val="StyleUnderline"/>
          <w:highlight w:val="yellow"/>
        </w:rPr>
        <w:t>Still on the books</w:t>
      </w:r>
      <w:r w:rsidRPr="00B90FFB">
        <w:t xml:space="preserve"> 54 years after his death </w:t>
      </w:r>
      <w:r w:rsidRPr="000A154F">
        <w:rPr>
          <w:rStyle w:val="StyleUnderline"/>
          <w:highlight w:val="yellow"/>
        </w:rPr>
        <w:t>are 80 executive orders issued by</w:t>
      </w:r>
      <w:r w:rsidRPr="00B90FFB">
        <w:t xml:space="preserve"> </w:t>
      </w:r>
      <w:r w:rsidRPr="000A154F">
        <w:rPr>
          <w:rStyle w:val="StyleUnderline"/>
          <w:highlight w:val="yellow"/>
        </w:rPr>
        <w:t>F</w:t>
      </w:r>
      <w:r w:rsidRPr="00B90FFB">
        <w:t xml:space="preserve">ranklin </w:t>
      </w:r>
      <w:r w:rsidRPr="000A154F">
        <w:rPr>
          <w:rStyle w:val="StyleUnderline"/>
          <w:highlight w:val="yellow"/>
        </w:rPr>
        <w:t>D</w:t>
      </w:r>
      <w:r w:rsidRPr="00B90FFB">
        <w:t xml:space="preserve">. </w:t>
      </w:r>
      <w:r w:rsidRPr="000A154F">
        <w:rPr>
          <w:rStyle w:val="StyleUnderline"/>
          <w:highlight w:val="yellow"/>
        </w:rPr>
        <w:t>R</w:t>
      </w:r>
      <w:r w:rsidRPr="00B90FFB">
        <w:t xml:space="preserve">oosevelt. </w:t>
      </w:r>
      <w:r w:rsidRPr="000A154F">
        <w:t xml:space="preserve">No less than </w:t>
      </w:r>
      <w:r w:rsidRPr="000A154F">
        <w:rPr>
          <w:rStyle w:val="StyleUnderline"/>
          <w:highlight w:val="yellow"/>
        </w:rPr>
        <w:t>187 of</w:t>
      </w:r>
      <w:r w:rsidRPr="00B90FFB">
        <w:t xml:space="preserve"> Mr. </w:t>
      </w:r>
      <w:r w:rsidRPr="000A154F">
        <w:rPr>
          <w:rStyle w:val="StyleUnderline"/>
          <w:highlight w:val="yellow"/>
        </w:rPr>
        <w:t>Truman's orders remain</w:t>
      </w:r>
      <w:r w:rsidRPr="00B90FFB">
        <w:t xml:space="preserve">, including one to end military racial segregation, which former Joint Chiefs of Staff Chairman Colin Powell praised for starting the "Second Reconstruction." "President Truman gave us the order to march with Executive Order 9981," Mr. Powell said at a July 26, 1998 ceremony marking its 50th anniversary. Mr. Truman's final order, issued one day before he left office in 1953, created a national security </w:t>
      </w:r>
      <w:proofErr w:type="gramStart"/>
      <w:r w:rsidRPr="00B90FFB">
        <w:t>medal of honor</w:t>
      </w:r>
      <w:proofErr w:type="gramEnd"/>
      <w:r w:rsidRPr="00B90FFB">
        <w:t xml:space="preserve"> ¶ for the nation's top spies, which is still highly coveted and often revealed only in the obituary of its recipient. </w:t>
      </w:r>
    </w:p>
    <w:p w:rsidR="00950CA4" w:rsidRDefault="00950CA4" w:rsidP="00950CA4">
      <w:pPr>
        <w:pStyle w:val="Heading3"/>
      </w:pPr>
      <w:r>
        <w:t>Future Presidents</w:t>
      </w:r>
    </w:p>
    <w:p w:rsidR="00950CA4" w:rsidRPr="00B90FFB" w:rsidRDefault="00950CA4" w:rsidP="00950CA4">
      <w:pPr>
        <w:pStyle w:val="Heading4"/>
      </w:pPr>
      <w:r>
        <w:t xml:space="preserve">1) </w:t>
      </w:r>
      <w:r w:rsidRPr="00B90FFB">
        <w:t>Fiat solves</w:t>
      </w:r>
      <w:r>
        <w:t>:</w:t>
      </w:r>
    </w:p>
    <w:p w:rsidR="00950CA4" w:rsidRPr="00B90FFB" w:rsidRDefault="00950CA4" w:rsidP="00950CA4">
      <w:pPr>
        <w:pStyle w:val="ListParagraph"/>
        <w:numPr>
          <w:ilvl w:val="0"/>
          <w:numId w:val="17"/>
        </w:numPr>
        <w:rPr>
          <w:b/>
        </w:rPr>
      </w:pPr>
      <w:r w:rsidRPr="00B90FFB">
        <w:rPr>
          <w:b/>
        </w:rPr>
        <w:t xml:space="preserve">Reciprocity – </w:t>
      </w:r>
      <w:proofErr w:type="spellStart"/>
      <w:r w:rsidRPr="00B90FFB">
        <w:rPr>
          <w:b/>
        </w:rPr>
        <w:t>aff</w:t>
      </w:r>
      <w:proofErr w:type="spellEnd"/>
      <w:r w:rsidRPr="00B90FFB">
        <w:rPr>
          <w:b/>
        </w:rPr>
        <w:t xml:space="preserve"> gets durable fiat and </w:t>
      </w:r>
      <w:proofErr w:type="spellStart"/>
      <w:r w:rsidRPr="00B90FFB">
        <w:rPr>
          <w:b/>
        </w:rPr>
        <w:t>neg</w:t>
      </w:r>
      <w:proofErr w:type="spellEnd"/>
      <w:r w:rsidRPr="00B90FFB">
        <w:rPr>
          <w:b/>
        </w:rPr>
        <w:t xml:space="preserve"> should too</w:t>
      </w:r>
    </w:p>
    <w:p w:rsidR="00950CA4" w:rsidRDefault="00950CA4" w:rsidP="00950CA4">
      <w:pPr>
        <w:pStyle w:val="ListParagraph"/>
        <w:numPr>
          <w:ilvl w:val="0"/>
          <w:numId w:val="17"/>
        </w:numPr>
        <w:rPr>
          <w:b/>
        </w:rPr>
      </w:pPr>
      <w:r w:rsidRPr="00B90FFB">
        <w:rPr>
          <w:b/>
        </w:rPr>
        <w:t xml:space="preserve">Ground – key to </w:t>
      </w:r>
      <w:proofErr w:type="spellStart"/>
      <w:r w:rsidRPr="00B90FFB">
        <w:rPr>
          <w:b/>
        </w:rPr>
        <w:t>neg</w:t>
      </w:r>
      <w:proofErr w:type="spellEnd"/>
      <w:r w:rsidRPr="00B90FFB">
        <w:rPr>
          <w:b/>
        </w:rPr>
        <w:t xml:space="preserve"> counterplan ground</w:t>
      </w:r>
    </w:p>
    <w:p w:rsidR="00950CA4" w:rsidRPr="00950CA4" w:rsidRDefault="00950CA4" w:rsidP="00950CA4">
      <w:pPr>
        <w:ind w:left="360"/>
        <w:rPr>
          <w:b/>
        </w:rPr>
      </w:pPr>
    </w:p>
    <w:p w:rsidR="00950CA4" w:rsidRPr="00950CA4" w:rsidRDefault="00950CA4" w:rsidP="00950CA4">
      <w:pPr>
        <w:pStyle w:val="Heading4"/>
      </w:pPr>
      <w:r w:rsidRPr="00950CA4">
        <w:t xml:space="preserve">2) Future presidents will follow the CP </w:t>
      </w:r>
      <w:r>
        <w:t>– ignoring is would incur massive political costs</w:t>
      </w:r>
    </w:p>
    <w:p w:rsidR="00950CA4" w:rsidRPr="00950CA4" w:rsidRDefault="00950CA4" w:rsidP="00950CA4">
      <w:r w:rsidRPr="00950CA4">
        <w:rPr>
          <w:rStyle w:val="Style13ptBold"/>
          <w:highlight w:val="cyan"/>
        </w:rPr>
        <w:t xml:space="preserve">Posner </w:t>
      </w:r>
      <w:r w:rsidR="002E18C1">
        <w:rPr>
          <w:rStyle w:val="Style13ptBold"/>
          <w:highlight w:val="cyan"/>
        </w:rPr>
        <w:t xml:space="preserve">and </w:t>
      </w:r>
      <w:proofErr w:type="spellStart"/>
      <w:r w:rsidR="002E18C1">
        <w:rPr>
          <w:rStyle w:val="Style13ptBold"/>
          <w:highlight w:val="cyan"/>
        </w:rPr>
        <w:t>Vermeule</w:t>
      </w:r>
      <w:proofErr w:type="spellEnd"/>
      <w:r w:rsidRPr="00950CA4">
        <w:rPr>
          <w:rStyle w:val="Style13ptBold"/>
          <w:highlight w:val="cyan"/>
        </w:rPr>
        <w:t xml:space="preserve"> 2011</w:t>
      </w:r>
      <w:r w:rsidRPr="00950CA4">
        <w:t xml:space="preserve"> </w:t>
      </w:r>
      <w:r>
        <w:t xml:space="preserve">(Eric, </w:t>
      </w:r>
      <w:r w:rsidRPr="00950CA4">
        <w:t xml:space="preserve">Kirkland &amp; Ellis Distinguished Service Professor of Law and Aaron Director Research Scholar at the University of Chicago. Adrian </w:t>
      </w:r>
      <w:proofErr w:type="spellStart"/>
      <w:r w:rsidRPr="00950CA4">
        <w:t>Vermeule</w:t>
      </w:r>
      <w:proofErr w:type="spellEnd"/>
      <w:r w:rsidRPr="00950CA4">
        <w:t xml:space="preserve"> - John H. Watson, Jr. Professor of Law – Harvard Law School, The Executive Unbound [electronic resource] : After the </w:t>
      </w:r>
      <w:proofErr w:type="spellStart"/>
      <w:r w:rsidRPr="00950CA4">
        <w:t>Madisonian</w:t>
      </w:r>
      <w:proofErr w:type="spellEnd"/>
      <w:r w:rsidRPr="00950CA4">
        <w:t xml:space="preserve"> Republic, Oxford University Press, USA, 2011. 01/01/2011 1 online resource (256 p.) Language: English, </w:t>
      </w:r>
      <w:proofErr w:type="spellStart"/>
      <w:r w:rsidRPr="00950CA4">
        <w:t>pg</w:t>
      </w:r>
      <w:proofErr w:type="spellEnd"/>
      <w:r w:rsidRPr="00950CA4">
        <w:t xml:space="preserve"> 138</w:t>
      </w:r>
      <w:r>
        <w:t>)</w:t>
      </w:r>
    </w:p>
    <w:p w:rsidR="00950CA4" w:rsidRDefault="00950CA4" w:rsidP="00950CA4">
      <w:pPr>
        <w:ind w:left="720"/>
        <w:rPr>
          <w:rStyle w:val="StyleUnderline"/>
        </w:rPr>
      </w:pPr>
      <w:r w:rsidRPr="00950CA4">
        <w:t xml:space="preserve">More schematically, we may speak of formal and informal means of self-binding:¶ 1. The president use formal means to bind himself. This is possible in the sense that an executive order, if otherwise valid, legally binds the president while it is in effect and may be enforced by the courts. It is not possible in the sense that the president can always repeal the executive order if he can bear the political and reputational costs of doing so.¶ 2. </w:t>
      </w:r>
      <w:r w:rsidRPr="00950CA4">
        <w:rPr>
          <w:rStyle w:val="StyleUnderline"/>
          <w:highlight w:val="yellow"/>
        </w:rPr>
        <w:t>The president might use informal means to bind himself. This is not only possible but frequent and important.</w:t>
      </w:r>
      <w:r w:rsidRPr="00950CA4">
        <w:rPr>
          <w:highlight w:val="yellow"/>
        </w:rPr>
        <w:t xml:space="preserve"> </w:t>
      </w:r>
      <w:r w:rsidRPr="00950CA4">
        <w:t xml:space="preserve">Issuing an executive rule providing for the appointment of special prosecutors, as Nixon did, is not a formal self-binding.61 However, </w:t>
      </w:r>
      <w:r w:rsidRPr="00950CA4">
        <w:rPr>
          <w:rStyle w:val="StyleUnderline"/>
          <w:highlight w:val="yellow"/>
        </w:rPr>
        <w:t>there may be political costs to repealing the order</w:t>
      </w:r>
      <w:r w:rsidRPr="00950CA4">
        <w:t xml:space="preserve">. This effect does not depend on the courts’ willingness to enforce the order, even against Nixon himself. Court enforcement makes the order legally binding while it is in place, but only </w:t>
      </w:r>
      <w:r w:rsidRPr="00950CA4">
        <w:rPr>
          <w:rStyle w:val="StyleUnderline"/>
          <w:highlight w:val="yellow"/>
        </w:rPr>
        <w:t>political and reputational enforcement can protect it from repeal</w:t>
      </w:r>
      <w:r w:rsidRPr="00950CA4">
        <w:t xml:space="preserve">. Just as a dessert addict might announce to his friends that he is going on a no-dessert diet in order to raise the reputational costs of backsliding and thus commit himself, so too </w:t>
      </w:r>
      <w:r w:rsidRPr="00950CA4">
        <w:rPr>
          <w:rStyle w:val="StyleUnderline"/>
          <w:highlight w:val="yellow"/>
        </w:rPr>
        <w:t>the repeal of an executive order may be seen as a breach of faith even if no other institution ever enforces it</w:t>
      </w:r>
      <w:r w:rsidRPr="00950CA4">
        <w:rPr>
          <w:rStyle w:val="StyleUnderline"/>
        </w:rPr>
        <w:t>.</w:t>
      </w:r>
    </w:p>
    <w:p w:rsidR="00950CA4" w:rsidRDefault="00950CA4" w:rsidP="00950CA4">
      <w:pPr>
        <w:pStyle w:val="Heading4"/>
      </w:pPr>
      <w:r>
        <w:t>3) Won’t be overturned by future presidents</w:t>
      </w:r>
    </w:p>
    <w:p w:rsidR="00950CA4" w:rsidRDefault="00950CA4" w:rsidP="00950CA4">
      <w:proofErr w:type="spellStart"/>
      <w:proofErr w:type="gramStart"/>
      <w:r w:rsidRPr="00E74AD9">
        <w:rPr>
          <w:rStyle w:val="Style13ptBold"/>
          <w:highlight w:val="cyan"/>
        </w:rPr>
        <w:t>Branum</w:t>
      </w:r>
      <w:proofErr w:type="spellEnd"/>
      <w:r w:rsidRPr="00E74AD9">
        <w:rPr>
          <w:rStyle w:val="Style13ptBold"/>
          <w:highlight w:val="cyan"/>
        </w:rPr>
        <w:t xml:space="preserve"> 2</w:t>
      </w:r>
      <w:r>
        <w:t xml:space="preserve"> (Tara, Associate, Fulbright &amp; </w:t>
      </w:r>
      <w:proofErr w:type="spellStart"/>
      <w:r>
        <w:t>Jaworski</w:t>
      </w:r>
      <w:proofErr w:type="spellEnd"/>
      <w:r>
        <w:t xml:space="preserve"> L.L.P., Houston, Texas.</w:t>
      </w:r>
      <w:proofErr w:type="gramEnd"/>
      <w:r>
        <w:t xml:space="preserve"> </w:t>
      </w:r>
      <w:proofErr w:type="gramStart"/>
      <w:r>
        <w:t>J.D. University of Texas; Austin, Journal of Legislation, “PRESIDENT OR KING?</w:t>
      </w:r>
      <w:proofErr w:type="gramEnd"/>
      <w:r>
        <w:t xml:space="preserve"> THE USE AND ABUSE OF EXECUTIVE ORDERS IN MODERN-DAY AMERICA,” 28 J. Legis. 1)</w:t>
      </w:r>
    </w:p>
    <w:p w:rsidR="00950CA4" w:rsidRPr="00E74AD9" w:rsidRDefault="00950CA4" w:rsidP="00E74AD9">
      <w:pPr>
        <w:ind w:left="720"/>
      </w:pPr>
      <w:r w:rsidRPr="00E74AD9">
        <w:t xml:space="preserve">Congressmen and private citizens besiege the President with demands [*58] that action be taken on various issues. </w:t>
      </w:r>
      <w:proofErr w:type="gramStart"/>
      <w:r w:rsidRPr="00E74AD9">
        <w:t>n273</w:t>
      </w:r>
      <w:proofErr w:type="gramEnd"/>
      <w:r w:rsidRPr="00E74AD9">
        <w:t xml:space="preserve"> To make matters worse, </w:t>
      </w:r>
      <w:r w:rsidRPr="00E74AD9">
        <w:rPr>
          <w:rStyle w:val="StyleUnderline"/>
          <w:highlight w:val="yellow"/>
        </w:rPr>
        <w:t>once a president has signed an executive order, he</w:t>
      </w:r>
      <w:r w:rsidRPr="00E74AD9">
        <w:rPr>
          <w:highlight w:val="yellow"/>
        </w:rPr>
        <w:t xml:space="preserve"> </w:t>
      </w:r>
      <w:r w:rsidRPr="00E74AD9">
        <w:t>often</w:t>
      </w:r>
      <w:r w:rsidRPr="00E74AD9">
        <w:rPr>
          <w:highlight w:val="yellow"/>
        </w:rPr>
        <w:t xml:space="preserve"> </w:t>
      </w:r>
      <w:r w:rsidRPr="00E74AD9">
        <w:rPr>
          <w:rStyle w:val="StyleUnderline"/>
          <w:highlight w:val="yellow"/>
        </w:rPr>
        <w:t>makes it impossible for a subsequent administration to undo his action without enduring</w:t>
      </w:r>
      <w:r w:rsidRPr="00E74AD9">
        <w:t xml:space="preserve"> the </w:t>
      </w:r>
      <w:r w:rsidRPr="00E74AD9">
        <w:rPr>
          <w:rStyle w:val="StyleUnderline"/>
          <w:highlight w:val="yellow"/>
        </w:rPr>
        <w:t>political fallout</w:t>
      </w:r>
      <w:r w:rsidRPr="00E74AD9">
        <w:rPr>
          <w:highlight w:val="yellow"/>
        </w:rPr>
        <w:t xml:space="preserve"> </w:t>
      </w:r>
      <w:r w:rsidRPr="00E74AD9">
        <w:t xml:space="preserve">of such a reversal. </w:t>
      </w:r>
      <w:r w:rsidRPr="00E74AD9">
        <w:rPr>
          <w:rStyle w:val="StyleUnderline"/>
        </w:rPr>
        <w:t>For instance</w:t>
      </w:r>
      <w:r w:rsidRPr="00E74AD9">
        <w:t xml:space="preserve">, President </w:t>
      </w:r>
      <w:r w:rsidRPr="00E74AD9">
        <w:rPr>
          <w:rStyle w:val="StyleUnderline"/>
          <w:highlight w:val="yellow"/>
        </w:rPr>
        <w:t>Clinton issued a slew of executive orders on environmental issues</w:t>
      </w:r>
      <w:r w:rsidRPr="00E74AD9">
        <w:t xml:space="preserve"> in the weeks before </w:t>
      </w:r>
      <w:proofErr w:type="gramStart"/>
      <w:r w:rsidRPr="00E74AD9">
        <w:t>he</w:t>
      </w:r>
      <w:proofErr w:type="gramEnd"/>
      <w:r w:rsidRPr="00E74AD9">
        <w:t xml:space="preserve"> left office. </w:t>
      </w:r>
      <w:proofErr w:type="gramStart"/>
      <w:r w:rsidRPr="00E74AD9">
        <w:t>n274</w:t>
      </w:r>
      <w:proofErr w:type="gramEnd"/>
      <w:r w:rsidRPr="00E74AD9">
        <w:t xml:space="preserve"> Many were controversial and the need for the policies he instituted was debatable. </w:t>
      </w:r>
      <w:proofErr w:type="gramStart"/>
      <w:r w:rsidRPr="00E74AD9">
        <w:t>n275</w:t>
      </w:r>
      <w:proofErr w:type="gramEnd"/>
      <w:r w:rsidRPr="00E74AD9">
        <w:t xml:space="preserve"> Nevertheless, President </w:t>
      </w:r>
      <w:r w:rsidRPr="00E74AD9">
        <w:rPr>
          <w:rStyle w:val="StyleUnderline"/>
          <w:highlight w:val="yellow"/>
        </w:rPr>
        <w:t>Bush found himself unable to reverse the orders without invoking the ire of environmentalists</w:t>
      </w:r>
      <w:r w:rsidRPr="00E74AD9">
        <w:rPr>
          <w:highlight w:val="yellow"/>
        </w:rPr>
        <w:t xml:space="preserve"> </w:t>
      </w:r>
      <w:r w:rsidRPr="00E74AD9">
        <w:t xml:space="preserve">across the country. </w:t>
      </w:r>
      <w:proofErr w:type="gramStart"/>
      <w:r w:rsidRPr="00E74AD9">
        <w:t>n276</w:t>
      </w:r>
      <w:proofErr w:type="gramEnd"/>
      <w:r w:rsidRPr="00E74AD9">
        <w:t xml:space="preserve"> A policy became law by the action of one man without the healthy debate and discussion in Congress intended by the Framers. Subsequent presidents undo this policy and send the matter to Congress for such debate only at their own peril. This is not the way it is supposed to be.</w:t>
      </w:r>
    </w:p>
    <w:p w:rsidR="00950CA4" w:rsidRPr="00950CA4" w:rsidRDefault="00950CA4" w:rsidP="00950CA4">
      <w:pPr>
        <w:rPr>
          <w:rStyle w:val="StyleUnderline"/>
        </w:rPr>
      </w:pPr>
    </w:p>
    <w:p w:rsidR="00950CA4" w:rsidRDefault="00950CA4" w:rsidP="00950CA4">
      <w:pPr>
        <w:pStyle w:val="Heading3"/>
      </w:pPr>
      <w:r>
        <w:t>Congress</w:t>
      </w:r>
    </w:p>
    <w:p w:rsidR="00950CA4" w:rsidRPr="00B90FFB" w:rsidRDefault="00950CA4" w:rsidP="00950CA4">
      <w:pPr>
        <w:pStyle w:val="Heading4"/>
      </w:pPr>
      <w:r>
        <w:t xml:space="preserve">1) </w:t>
      </w:r>
      <w:r w:rsidRPr="00B90FFB">
        <w:t>Fiat solves</w:t>
      </w:r>
      <w:r>
        <w:t>:</w:t>
      </w:r>
    </w:p>
    <w:p w:rsidR="00950CA4" w:rsidRPr="00B90FFB" w:rsidRDefault="00950CA4" w:rsidP="00950CA4">
      <w:pPr>
        <w:pStyle w:val="ListParagraph"/>
        <w:numPr>
          <w:ilvl w:val="0"/>
          <w:numId w:val="20"/>
        </w:numPr>
        <w:rPr>
          <w:b/>
        </w:rPr>
      </w:pPr>
      <w:r w:rsidRPr="00B90FFB">
        <w:rPr>
          <w:b/>
        </w:rPr>
        <w:t xml:space="preserve">Reciprocity – </w:t>
      </w:r>
      <w:proofErr w:type="spellStart"/>
      <w:r w:rsidRPr="00B90FFB">
        <w:rPr>
          <w:b/>
        </w:rPr>
        <w:t>aff</w:t>
      </w:r>
      <w:proofErr w:type="spellEnd"/>
      <w:r w:rsidRPr="00B90FFB">
        <w:rPr>
          <w:b/>
        </w:rPr>
        <w:t xml:space="preserve"> gets durable fiat and </w:t>
      </w:r>
      <w:proofErr w:type="spellStart"/>
      <w:r w:rsidRPr="00B90FFB">
        <w:rPr>
          <w:b/>
        </w:rPr>
        <w:t>neg</w:t>
      </w:r>
      <w:proofErr w:type="spellEnd"/>
      <w:r w:rsidRPr="00B90FFB">
        <w:rPr>
          <w:b/>
        </w:rPr>
        <w:t xml:space="preserve"> should too</w:t>
      </w:r>
    </w:p>
    <w:p w:rsidR="00950CA4" w:rsidRDefault="00950CA4" w:rsidP="00950CA4">
      <w:pPr>
        <w:pStyle w:val="ListParagraph"/>
        <w:numPr>
          <w:ilvl w:val="0"/>
          <w:numId w:val="20"/>
        </w:numPr>
        <w:rPr>
          <w:b/>
        </w:rPr>
      </w:pPr>
      <w:r w:rsidRPr="00B90FFB">
        <w:rPr>
          <w:b/>
        </w:rPr>
        <w:t xml:space="preserve">Ground – key to </w:t>
      </w:r>
      <w:proofErr w:type="spellStart"/>
      <w:r w:rsidRPr="00B90FFB">
        <w:rPr>
          <w:b/>
        </w:rPr>
        <w:t>neg</w:t>
      </w:r>
      <w:proofErr w:type="spellEnd"/>
      <w:r w:rsidRPr="00B90FFB">
        <w:rPr>
          <w:b/>
        </w:rPr>
        <w:t xml:space="preserve"> counterplan ground</w:t>
      </w:r>
    </w:p>
    <w:p w:rsidR="00E74AD9" w:rsidRPr="00BF5010" w:rsidRDefault="00950CA4" w:rsidP="00E74AD9">
      <w:pPr>
        <w:pStyle w:val="Heading4"/>
        <w:rPr>
          <w:rFonts w:eastAsia="Times New Roman"/>
        </w:rPr>
      </w:pPr>
      <w:r>
        <w:t xml:space="preserve">2) </w:t>
      </w:r>
      <w:r w:rsidR="00E74AD9">
        <w:rPr>
          <w:rFonts w:eastAsia="Times New Roman"/>
        </w:rPr>
        <w:t>Congress empirically doesn’t overturn Executive Orders</w:t>
      </w:r>
    </w:p>
    <w:p w:rsidR="00E74AD9" w:rsidRPr="00E74AD9" w:rsidRDefault="00E74AD9" w:rsidP="00E74AD9">
      <w:pPr>
        <w:rPr>
          <w:rFonts w:eastAsia="Calibri"/>
        </w:rPr>
      </w:pPr>
      <w:r w:rsidRPr="00E74AD9">
        <w:rPr>
          <w:rStyle w:val="Style13ptBold"/>
          <w:highlight w:val="cyan"/>
        </w:rPr>
        <w:t>Krause and Cohen 2K</w:t>
      </w:r>
      <w:r>
        <w:rPr>
          <w:rFonts w:eastAsia="Calibri"/>
        </w:rPr>
        <w:t xml:space="preserve"> (</w:t>
      </w:r>
      <w:r w:rsidRPr="00BF5010">
        <w:rPr>
          <w:rFonts w:eastAsia="Calibri"/>
        </w:rPr>
        <w:t>George and David, P</w:t>
      </w:r>
      <w:r>
        <w:rPr>
          <w:rFonts w:eastAsia="Calibri"/>
        </w:rPr>
        <w:t>rofessors of Political Science at</w:t>
      </w:r>
      <w:r w:rsidRPr="00BF5010">
        <w:rPr>
          <w:rFonts w:eastAsia="Calibri"/>
        </w:rPr>
        <w:t xml:space="preserve"> South Carolina, “Opportunity, Constraints, and the Development of the Institutional Presidency: The Issuance of Executive Orders”</w:t>
      </w:r>
      <w:r w:rsidRPr="00BF5010">
        <w:rPr>
          <w:rFonts w:eastAsia="Calibri"/>
          <w:b/>
          <w:bCs/>
        </w:rPr>
        <w:t xml:space="preserve"> </w:t>
      </w:r>
      <w:r w:rsidRPr="00BF5010">
        <w:rPr>
          <w:rFonts w:eastAsia="Calibri"/>
        </w:rPr>
        <w:t xml:space="preserve">The Journal </w:t>
      </w:r>
      <w:proofErr w:type="gramStart"/>
      <w:r w:rsidRPr="00BF5010">
        <w:rPr>
          <w:rFonts w:eastAsia="Calibri"/>
        </w:rPr>
        <w:t>Of</w:t>
      </w:r>
      <w:proofErr w:type="gramEnd"/>
      <w:r w:rsidRPr="00BF5010">
        <w:rPr>
          <w:rFonts w:eastAsia="Calibri"/>
        </w:rPr>
        <w:t xml:space="preserve"> Politics, Vol. </w:t>
      </w:r>
      <w:r>
        <w:rPr>
          <w:rFonts w:eastAsia="Calibri"/>
        </w:rPr>
        <w:t>62, No. 1, February 2000, JSTOR)</w:t>
      </w:r>
    </w:p>
    <w:p w:rsidR="00E74AD9" w:rsidRPr="00E74AD9" w:rsidRDefault="00E74AD9" w:rsidP="00E74AD9">
      <w:pPr>
        <w:ind w:left="720"/>
      </w:pPr>
      <w:r w:rsidRPr="00E74AD9">
        <w:t>We use the annual number of executive orders issued by presidents from 1939 to 1996 to test our hypotheses. Executive orders possess a number of properties that make them appropriate for our purposes. First, the series of executive orders is long, and we can cover the entirety of the institutionalizing and institutional-</w:t>
      </w:r>
      <w:proofErr w:type="spellStart"/>
      <w:r w:rsidRPr="00E74AD9">
        <w:t>ized</w:t>
      </w:r>
      <w:proofErr w:type="spellEnd"/>
      <w:r w:rsidRPr="00E74AD9">
        <w:t xml:space="preserve"> eras to date.6 Second, unlike research on presidential vetoes (Shields and Huang 1997) and public activities (Hager and Sullivan 1994), which have found support for presidency-centered variables but not president-centered factors, ex-</w:t>
      </w:r>
      <w:proofErr w:type="spellStart"/>
      <w:r w:rsidRPr="00E74AD9">
        <w:t>ecutive</w:t>
      </w:r>
      <w:proofErr w:type="spellEnd"/>
      <w:r w:rsidRPr="00E74AD9">
        <w:t xml:space="preserve"> orders offer a stronger possibility that the latter set of factors will be more prominent in explaining their use. One, they are more highly discretionary than vetoes.7 More </w:t>
      </w:r>
      <w:proofErr w:type="gramStart"/>
      <w:r w:rsidRPr="00E74AD9">
        <w:t>critically,</w:t>
      </w:r>
      <w:proofErr w:type="gramEnd"/>
      <w:r w:rsidRPr="00E74AD9">
        <w:t xml:space="preserve"> presidents take action first and unilaterally. In ad-</w:t>
      </w:r>
      <w:proofErr w:type="spellStart"/>
      <w:r w:rsidRPr="00E74AD9">
        <w:t>dition</w:t>
      </w:r>
      <w:proofErr w:type="spellEnd"/>
      <w:r w:rsidRPr="00E74AD9">
        <w:t xml:space="preserve">, </w:t>
      </w:r>
      <w:r w:rsidRPr="00E74AD9">
        <w:rPr>
          <w:rStyle w:val="StyleUnderline"/>
          <w:highlight w:val="yellow"/>
        </w:rPr>
        <w:t>Congress has tended to allow executive orders to stand due to its own collective action problems and the cumbersomeness of</w:t>
      </w:r>
      <w:r w:rsidRPr="00E74AD9">
        <w:rPr>
          <w:highlight w:val="yellow"/>
        </w:rPr>
        <w:t xml:space="preserve"> </w:t>
      </w:r>
      <w:r w:rsidRPr="00E74AD9">
        <w:t xml:space="preserve">using </w:t>
      </w:r>
      <w:r w:rsidRPr="00E74AD9">
        <w:rPr>
          <w:rStyle w:val="StyleUnderline"/>
          <w:highlight w:val="yellow"/>
        </w:rPr>
        <w:t>the legislative process</w:t>
      </w:r>
      <w:r w:rsidRPr="00E74AD9">
        <w:rPr>
          <w:highlight w:val="yellow"/>
        </w:rPr>
        <w:t xml:space="preserve"> </w:t>
      </w:r>
      <w:r w:rsidRPr="00E74AD9">
        <w:t xml:space="preserve">to reverse or stop such presidential actions. Moe and Howell (1998) report that between 1973 and 1997, </w:t>
      </w:r>
      <w:r w:rsidRPr="00E74AD9">
        <w:rPr>
          <w:rStyle w:val="StyleUnderline"/>
          <w:highlight w:val="yellow"/>
        </w:rPr>
        <w:t>Congress challenged only 36 of more than 1,000 executive orders issued</w:t>
      </w:r>
      <w:r w:rsidRPr="00E74AD9">
        <w:t xml:space="preserve">. And </w:t>
      </w:r>
      <w:r w:rsidRPr="00E74AD9">
        <w:rPr>
          <w:rStyle w:val="StyleUnderline"/>
          <w:highlight w:val="yellow"/>
        </w:rPr>
        <w:t>only two</w:t>
      </w:r>
      <w:r w:rsidRPr="00E74AD9">
        <w:t xml:space="preserve"> of these 36 challenges </w:t>
      </w:r>
      <w:r w:rsidRPr="00E74AD9">
        <w:rPr>
          <w:rStyle w:val="StyleUnderline"/>
          <w:highlight w:val="yellow"/>
        </w:rPr>
        <w:t>led to overturning</w:t>
      </w:r>
      <w:r w:rsidRPr="00E74AD9">
        <w:t xml:space="preserve"> the president's executive order. Therefore, </w:t>
      </w:r>
      <w:r w:rsidRPr="00E74AD9">
        <w:rPr>
          <w:rStyle w:val="StyleUnderline"/>
          <w:highlight w:val="yellow"/>
        </w:rPr>
        <w:t>presidents are likely to be very successful</w:t>
      </w:r>
      <w:r w:rsidRPr="00E74AD9">
        <w:t xml:space="preserve"> in implementing their own agendas through such actions. In fact, the nature of executive orders leads one to surmise that idiopathic factors will be relatively more important than presidency-centered variables in explaining this form of presidential action. Finally, executive orders have rarely been studied quantitatively (see </w:t>
      </w:r>
      <w:proofErr w:type="spellStart"/>
      <w:r w:rsidRPr="00E74AD9">
        <w:t>Gleiber</w:t>
      </w:r>
      <w:proofErr w:type="spellEnd"/>
      <w:r w:rsidRPr="00E74AD9">
        <w:t xml:space="preserve"> and Shull 1992; Gomez and Shull 1995; Krause and Cohen 1997)8, so a description of the factors motivating their use is worth-while.9 Such a description will allow us to determine the relative efficacy of these competing perspectives on presidential behavior.10 </w:t>
      </w:r>
    </w:p>
    <w:p w:rsidR="00E74AD9" w:rsidRPr="00E74AD9" w:rsidRDefault="00E74AD9" w:rsidP="00E74AD9">
      <w:pPr>
        <w:pStyle w:val="Heading4"/>
      </w:pPr>
      <w:r w:rsidRPr="00E74AD9">
        <w:t xml:space="preserve">3) </w:t>
      </w:r>
      <w:r>
        <w:t>Constitutional authority makes it virtually impossible for Congress to rollback</w:t>
      </w:r>
    </w:p>
    <w:p w:rsidR="00E74AD9" w:rsidRPr="00E74AD9" w:rsidRDefault="00E74AD9" w:rsidP="00E74AD9">
      <w:r w:rsidRPr="00E74AD9">
        <w:rPr>
          <w:rStyle w:val="Style13ptBold"/>
          <w:highlight w:val="cyan"/>
        </w:rPr>
        <w:t>Howell and Lewis 2002</w:t>
      </w:r>
      <w:r>
        <w:t xml:space="preserve"> (</w:t>
      </w:r>
      <w:r w:rsidRPr="00E74AD9">
        <w:t xml:space="preserve">William G and David E, </w:t>
      </w:r>
      <w:r>
        <w:t xml:space="preserve">professors at Harvard and Princeton University, </w:t>
      </w:r>
      <w:r w:rsidRPr="00E74AD9">
        <w:t xml:space="preserve">November 2002, “Agencies by Presidential Design,” Journal of Politics Volume 64: 4, </w:t>
      </w:r>
      <w:proofErr w:type="spellStart"/>
      <w:r w:rsidRPr="00E74AD9">
        <w:t>pg</w:t>
      </w:r>
      <w:proofErr w:type="spellEnd"/>
      <w:r w:rsidRPr="00E74AD9">
        <w:t xml:space="preserve"> 1099]</w:t>
      </w:r>
    </w:p>
    <w:p w:rsidR="00E74AD9" w:rsidRPr="00E74AD9" w:rsidRDefault="00E74AD9" w:rsidP="00E74AD9">
      <w:pPr>
        <w:ind w:left="720"/>
      </w:pPr>
      <w:r w:rsidRPr="00E74AD9">
        <w:t xml:space="preserve">Proceeding </w:t>
      </w:r>
      <w:r w:rsidRPr="00E74AD9">
        <w:rPr>
          <w:rStyle w:val="StyleUnderline"/>
          <w:highlight w:val="yellow"/>
        </w:rPr>
        <w:t>with</w:t>
      </w:r>
      <w:r w:rsidRPr="00E74AD9">
        <w:t xml:space="preserve"> independent constitutio</w:t>
      </w:r>
      <w:r>
        <w:t xml:space="preserve">nal authority and </w:t>
      </w:r>
      <w:r w:rsidRPr="00E74AD9">
        <w:rPr>
          <w:rStyle w:val="StyleUnderline"/>
          <w:highlight w:val="yellow"/>
        </w:rPr>
        <w:t>authority delegated over time, presidents can</w:t>
      </w:r>
      <w:r w:rsidRPr="00E74AD9">
        <w:t xml:space="preserve"> make policy "with the stroke of a pen" and effectively </w:t>
      </w:r>
      <w:r w:rsidRPr="00E74AD9">
        <w:rPr>
          <w:rStyle w:val="StyleUnderline"/>
          <w:highlight w:val="yellow"/>
        </w:rPr>
        <w:t>avoid the many institutional obstacles</w:t>
      </w:r>
      <w:r w:rsidRPr="00E74AD9">
        <w:t xml:space="preserve"> (multiple committees and chambers, anonymous holds, filibusters) </w:t>
      </w:r>
      <w:r w:rsidRPr="00E74AD9">
        <w:rPr>
          <w:rStyle w:val="StyleUnderline"/>
          <w:highlight w:val="yellow"/>
        </w:rPr>
        <w:t>that plague the legislative process</w:t>
      </w:r>
      <w:r w:rsidRPr="00E74AD9">
        <w:t xml:space="preserve"> (Howell ¶ forthcoming; Mayer 2001; Moe and Howell 19</w:t>
      </w:r>
      <w:r>
        <w:t xml:space="preserve">99; Moe and Wilson 1994). </w:t>
      </w:r>
      <w:r w:rsidRPr="00E74AD9">
        <w:rPr>
          <w:rStyle w:val="StyleUnderline"/>
          <w:highlight w:val="yellow"/>
        </w:rPr>
        <w:t>Presidents often exploit the difficulties of legislative action</w:t>
      </w:r>
      <w:r w:rsidRPr="00E74AD9">
        <w:t xml:space="preserve"> by unilaterally setting ¶ policies that at least one-third of Congress supports, </w:t>
      </w:r>
      <w:r w:rsidRPr="00E74AD9">
        <w:rPr>
          <w:rStyle w:val="StyleUnderline"/>
          <w:highlight w:val="yellow"/>
        </w:rPr>
        <w:t>making it virtually impossible for Congress to deliver a counterproposal that can overcome a presidential veto.</w:t>
      </w:r>
    </w:p>
    <w:p w:rsidR="00B90FFB" w:rsidRPr="00E74AD9" w:rsidRDefault="00B90FFB" w:rsidP="00E74AD9">
      <w:pPr>
        <w:tabs>
          <w:tab w:val="left" w:pos="5805"/>
        </w:tabs>
      </w:pPr>
    </w:p>
    <w:p w:rsidR="00B90FFB" w:rsidRDefault="00605133" w:rsidP="00605133">
      <w:pPr>
        <w:pStyle w:val="Heading3"/>
      </w:pPr>
      <w:r>
        <w:t>Courts</w:t>
      </w:r>
    </w:p>
    <w:p w:rsidR="00605133" w:rsidRPr="00B90FFB" w:rsidRDefault="00605133" w:rsidP="00605133">
      <w:pPr>
        <w:pStyle w:val="Heading4"/>
      </w:pPr>
      <w:r>
        <w:t xml:space="preserve">1) </w:t>
      </w:r>
      <w:r w:rsidRPr="00B90FFB">
        <w:t>Fiat solves</w:t>
      </w:r>
      <w:r>
        <w:t>:</w:t>
      </w:r>
    </w:p>
    <w:p w:rsidR="00605133" w:rsidRPr="00B90FFB" w:rsidRDefault="00605133" w:rsidP="00605133">
      <w:pPr>
        <w:pStyle w:val="ListParagraph"/>
        <w:numPr>
          <w:ilvl w:val="0"/>
          <w:numId w:val="22"/>
        </w:numPr>
        <w:rPr>
          <w:b/>
        </w:rPr>
      </w:pPr>
      <w:r w:rsidRPr="00B90FFB">
        <w:rPr>
          <w:b/>
        </w:rPr>
        <w:t xml:space="preserve">Reciprocity – </w:t>
      </w:r>
      <w:proofErr w:type="spellStart"/>
      <w:r w:rsidRPr="00B90FFB">
        <w:rPr>
          <w:b/>
        </w:rPr>
        <w:t>aff</w:t>
      </w:r>
      <w:proofErr w:type="spellEnd"/>
      <w:r w:rsidRPr="00B90FFB">
        <w:rPr>
          <w:b/>
        </w:rPr>
        <w:t xml:space="preserve"> gets durable fiat and </w:t>
      </w:r>
      <w:proofErr w:type="spellStart"/>
      <w:r w:rsidRPr="00B90FFB">
        <w:rPr>
          <w:b/>
        </w:rPr>
        <w:t>neg</w:t>
      </w:r>
      <w:proofErr w:type="spellEnd"/>
      <w:r w:rsidRPr="00B90FFB">
        <w:rPr>
          <w:b/>
        </w:rPr>
        <w:t xml:space="preserve"> should too</w:t>
      </w:r>
    </w:p>
    <w:p w:rsidR="00605133" w:rsidRDefault="00605133" w:rsidP="00605133">
      <w:pPr>
        <w:pStyle w:val="ListParagraph"/>
        <w:numPr>
          <w:ilvl w:val="0"/>
          <w:numId w:val="22"/>
        </w:numPr>
        <w:rPr>
          <w:b/>
        </w:rPr>
      </w:pPr>
      <w:r w:rsidRPr="00B90FFB">
        <w:rPr>
          <w:b/>
        </w:rPr>
        <w:t xml:space="preserve">Ground – key to </w:t>
      </w:r>
      <w:proofErr w:type="spellStart"/>
      <w:r w:rsidRPr="00B90FFB">
        <w:rPr>
          <w:b/>
        </w:rPr>
        <w:t>neg</w:t>
      </w:r>
      <w:proofErr w:type="spellEnd"/>
      <w:r w:rsidRPr="00B90FFB">
        <w:rPr>
          <w:b/>
        </w:rPr>
        <w:t xml:space="preserve"> counterplan ground</w:t>
      </w:r>
    </w:p>
    <w:p w:rsidR="00605133" w:rsidRDefault="00605133" w:rsidP="00605133">
      <w:pPr>
        <w:pStyle w:val="Heading4"/>
      </w:pPr>
      <w:r>
        <w:t xml:space="preserve">2) </w:t>
      </w:r>
      <w:r w:rsidR="003C2DC2">
        <w:t>Courts give president wide latitude</w:t>
      </w:r>
    </w:p>
    <w:p w:rsidR="00605133" w:rsidRDefault="003C2DC2" w:rsidP="00605133">
      <w:proofErr w:type="spellStart"/>
      <w:r w:rsidRPr="003C2DC2">
        <w:rPr>
          <w:rStyle w:val="Style13ptBold"/>
          <w:highlight w:val="cyan"/>
        </w:rPr>
        <w:t>Meinecke</w:t>
      </w:r>
      <w:proofErr w:type="spellEnd"/>
      <w:r w:rsidRPr="003C2DC2">
        <w:rPr>
          <w:rStyle w:val="Style13ptBold"/>
          <w:highlight w:val="cyan"/>
        </w:rPr>
        <w:t xml:space="preserve"> 20</w:t>
      </w:r>
      <w:r w:rsidR="00605133" w:rsidRPr="003C2DC2">
        <w:rPr>
          <w:rStyle w:val="Style13ptBold"/>
          <w:highlight w:val="cyan"/>
        </w:rPr>
        <w:t>13</w:t>
      </w:r>
      <w:r w:rsidRPr="003C2DC2">
        <w:t xml:space="preserve"> (Elisabeth, </w:t>
      </w:r>
      <w:r w:rsidR="00605133" w:rsidRPr="003C2DC2">
        <w:t xml:space="preserve">Managing Editor with </w:t>
      </w:r>
      <w:proofErr w:type="spellStart"/>
      <w:r w:rsidR="00605133" w:rsidRPr="003C2DC2">
        <w:t>Townhall</w:t>
      </w:r>
      <w:proofErr w:type="spellEnd"/>
      <w:r w:rsidR="00605133" w:rsidRPr="003C2DC2">
        <w:t xml:space="preserve"> Magazine.¶ Prior to joining Townhall.com, </w:t>
      </w:r>
      <w:proofErr w:type="spellStart"/>
      <w:r w:rsidR="00605133" w:rsidRPr="003C2DC2">
        <w:t>Meinecke</w:t>
      </w:r>
      <w:proofErr w:type="spellEnd"/>
      <w:r w:rsidR="00605133" w:rsidRPr="003C2DC2">
        <w:t xml:space="preserve"> was a member of Hillsdale College's Dow Journalism Program, sports editor and beat reporter for the campus newspaper, and also contributed to Life Times, the newsletter for Southern Indiana Right to Life. She interned at Comcast </w:t>
      </w:r>
      <w:proofErr w:type="spellStart"/>
      <w:r w:rsidR="00605133" w:rsidRPr="003C2DC2">
        <w:t>SportsNet</w:t>
      </w:r>
      <w:proofErr w:type="spellEnd"/>
      <w:r w:rsidR="00605133" w:rsidRPr="003C2DC2">
        <w:t xml:space="preserve"> in Washington, D.C. through the National Journalism Center before joining Human Events in August 2008. She was a valued contributor to¶ Human Events before joining Townhall.com in the fall of 2010. Jan 23, 2013, </w:t>
      </w:r>
      <w:proofErr w:type="spellStart"/>
      <w:r w:rsidR="00605133" w:rsidRPr="003C2DC2">
        <w:t>Townhall</w:t>
      </w:r>
      <w:proofErr w:type="spellEnd"/>
      <w:r w:rsidR="00605133" w:rsidRPr="003C2DC2">
        <w:t xml:space="preserve">, </w:t>
      </w:r>
      <w:r w:rsidRPr="003C2DC2">
        <w:t>“</w:t>
      </w:r>
      <w:r w:rsidR="00605133" w:rsidRPr="003C2DC2">
        <w:t>Obama's Ace: The Executive Order,</w:t>
      </w:r>
      <w:r w:rsidRPr="003C2DC2">
        <w:t>”</w:t>
      </w:r>
      <w:r w:rsidR="00605133" w:rsidRPr="003C2DC2">
        <w:t xml:space="preserve"> </w:t>
      </w:r>
      <w:hyperlink r:id="rId12" w:history="1">
        <w:r w:rsidR="00605133" w:rsidRPr="003C2DC2">
          <w:rPr>
            <w:rStyle w:val="Hyperlink"/>
          </w:rPr>
          <w:t>http://townhall.com/tipsheet/elisabethmeinecke/2013/01/23/obamas-ace-the-executive-order-n1494230</w:t>
        </w:r>
      </w:hyperlink>
      <w:r w:rsidRPr="003C2DC2">
        <w:t>)</w:t>
      </w:r>
    </w:p>
    <w:p w:rsidR="00605133" w:rsidRDefault="00605133" w:rsidP="003C2DC2">
      <w:pPr>
        <w:ind w:left="720"/>
      </w:pPr>
      <w:r w:rsidRPr="00605133">
        <w:t xml:space="preserve">Times have changed. “Stroke of the pen, law of the land— </w:t>
      </w:r>
      <w:proofErr w:type="spellStart"/>
      <w:r w:rsidRPr="00605133">
        <w:t>kinda</w:t>
      </w:r>
      <w:proofErr w:type="spellEnd"/>
      <w:r w:rsidRPr="00605133">
        <w:t xml:space="preserve"> cool,” then-Clinton aide Paul </w:t>
      </w:r>
      <w:proofErr w:type="spellStart"/>
      <w:r w:rsidRPr="00605133">
        <w:t>Begala</w:t>
      </w:r>
      <w:proofErr w:type="spellEnd"/>
      <w:r w:rsidRPr="00605133">
        <w:t xml:space="preserve"> said in 1998. A century of presidential power-grabs and congressional weakness has distorted the separation of powers to the point that </w:t>
      </w:r>
      <w:r w:rsidRPr="00605133">
        <w:rPr>
          <w:rStyle w:val="StyleUnderline"/>
          <w:highlight w:val="yellow"/>
        </w:rPr>
        <w:t>presidents possess a variety of instruments to implement</w:t>
      </w:r>
      <w:r w:rsidRPr="00605133">
        <w:t xml:space="preserve"> their </w:t>
      </w:r>
      <w:r w:rsidRPr="00605133">
        <w:rPr>
          <w:rStyle w:val="StyleUnderline"/>
          <w:highlight w:val="yellow"/>
        </w:rPr>
        <w:t>policies</w:t>
      </w:r>
      <w:r w:rsidRPr="00605133">
        <w:t xml:space="preserve">.¶ Presidential memoranda, executive orders, or proclamations— the difference between these instruments is “more a matter of form than of substance,” the Congressional Research Service explained in a 2010 report. “All three may have the force and effect of law, requiring courts to take judicial notice of their existence.”¶ American </w:t>
      </w:r>
      <w:r w:rsidRPr="00605133">
        <w:rPr>
          <w:rStyle w:val="StyleUnderline"/>
          <w:highlight w:val="yellow"/>
        </w:rPr>
        <w:t>presidents</w:t>
      </w:r>
      <w:r w:rsidRPr="00605133">
        <w:rPr>
          <w:rStyle w:val="StyleUnderline"/>
        </w:rPr>
        <w:t xml:space="preserve"> </w:t>
      </w:r>
      <w:r w:rsidRPr="00605133">
        <w:t xml:space="preserve">since Abraham Lincoln </w:t>
      </w:r>
      <w:r w:rsidRPr="00605133">
        <w:rPr>
          <w:rStyle w:val="StyleUnderline"/>
          <w:highlight w:val="yellow"/>
        </w:rPr>
        <w:t>have issued 13,689 executive orders. The</w:t>
      </w:r>
      <w:r w:rsidRPr="00605133">
        <w:t xml:space="preserve"> U.S. Supreme </w:t>
      </w:r>
      <w:r w:rsidRPr="00605133">
        <w:rPr>
          <w:rStyle w:val="StyleUnderline"/>
          <w:highlight w:val="yellow"/>
        </w:rPr>
        <w:t>Court has overturned two</w:t>
      </w:r>
      <w:r w:rsidRPr="00605133">
        <w:t xml:space="preserve">. Even though most orders pertain to uncontroversial issues that fall well within the authority of the president, </w:t>
      </w:r>
      <w:r w:rsidRPr="00605133">
        <w:rPr>
          <w:rStyle w:val="StyleUnderline"/>
          <w:highlight w:val="yellow"/>
        </w:rPr>
        <w:t>that success rate</w:t>
      </w:r>
      <w:r w:rsidRPr="00605133">
        <w:t xml:space="preserve"> still </w:t>
      </w:r>
      <w:r w:rsidRPr="00605133">
        <w:rPr>
          <w:rStyle w:val="StyleUnderline"/>
          <w:highlight w:val="yellow"/>
        </w:rPr>
        <w:t>testifies to the broad latitude afforded presidents in shaping policy</w:t>
      </w:r>
      <w:r w:rsidRPr="00605133">
        <w:rPr>
          <w:highlight w:val="yellow"/>
        </w:rPr>
        <w:t>.</w:t>
      </w:r>
    </w:p>
    <w:p w:rsidR="003C2DC2" w:rsidRDefault="003C2DC2" w:rsidP="003C2DC2">
      <w:pPr>
        <w:pStyle w:val="Heading2"/>
      </w:pPr>
      <w:r>
        <w:t>AT: Perms</w:t>
      </w:r>
    </w:p>
    <w:p w:rsidR="003C2DC2" w:rsidRDefault="003C2DC2" w:rsidP="003C2DC2">
      <w:pPr>
        <w:pStyle w:val="Heading3"/>
      </w:pPr>
      <w:r>
        <w:t>AT: Do Both</w:t>
      </w:r>
    </w:p>
    <w:p w:rsidR="003C2DC2" w:rsidRPr="003C2DC2" w:rsidRDefault="003C2DC2" w:rsidP="003C2DC2">
      <w:pPr>
        <w:pStyle w:val="Heading4"/>
      </w:pPr>
      <w:r w:rsidRPr="003C2DC2">
        <w:t>1) Links to the Net Benefits</w:t>
      </w:r>
      <w:r>
        <w:t>:</w:t>
      </w:r>
    </w:p>
    <w:p w:rsidR="003C2DC2" w:rsidRPr="003C2DC2" w:rsidRDefault="003C2DC2" w:rsidP="003C2DC2">
      <w:pPr>
        <w:rPr>
          <w:b/>
        </w:rPr>
      </w:pPr>
      <w:r>
        <w:rPr>
          <w:b/>
        </w:rPr>
        <w:tab/>
        <w:t>a) Politics -</w:t>
      </w:r>
      <w:r w:rsidRPr="003C2DC2">
        <w:rPr>
          <w:b/>
        </w:rPr>
        <w:t xml:space="preserve"> Simultaneous nature of fiat means both happen at the same time with no cooperation between the two</w:t>
      </w:r>
    </w:p>
    <w:p w:rsidR="003C2DC2" w:rsidRPr="003C2DC2" w:rsidRDefault="003C2DC2" w:rsidP="003C2DC2">
      <w:pPr>
        <w:rPr>
          <w:b/>
        </w:rPr>
      </w:pPr>
      <w:r>
        <w:rPr>
          <w:b/>
        </w:rPr>
        <w:tab/>
        <w:t>b) Pres. Powers -</w:t>
      </w:r>
      <w:r w:rsidRPr="003C2DC2">
        <w:rPr>
          <w:b/>
        </w:rPr>
        <w:t xml:space="preserve"> Doesn’t solve for zero-sum balance of power to shift back to the executive branch</w:t>
      </w:r>
    </w:p>
    <w:p w:rsidR="003C2DC2" w:rsidRDefault="003C2DC2" w:rsidP="003C2DC2">
      <w:pPr>
        <w:pStyle w:val="Heading4"/>
      </w:pPr>
      <w:r>
        <w:t>2) Congressional silence</w:t>
      </w:r>
      <w:r w:rsidR="0087442F">
        <w:t xml:space="preserve"> is</w:t>
      </w:r>
      <w:r>
        <w:t xml:space="preserve"> key to presidential power</w:t>
      </w:r>
    </w:p>
    <w:p w:rsidR="003C2DC2" w:rsidRDefault="003C2DC2" w:rsidP="003C2DC2">
      <w:proofErr w:type="spellStart"/>
      <w:r w:rsidRPr="003C2DC2">
        <w:rPr>
          <w:rStyle w:val="Style13ptBold"/>
          <w:highlight w:val="cyan"/>
        </w:rPr>
        <w:t>Bellia</w:t>
      </w:r>
      <w:proofErr w:type="spellEnd"/>
      <w:r w:rsidRPr="003C2DC2">
        <w:rPr>
          <w:rStyle w:val="Style13ptBold"/>
          <w:highlight w:val="cyan"/>
        </w:rPr>
        <w:t xml:space="preserve"> 2002</w:t>
      </w:r>
      <w:r>
        <w:t xml:space="preserve"> (Patricia, Professor of Law at Notre Dame, “Executive Power in Youngstown’s Shadows” Constitutional Commentary, , 19 Const. Commentary 87, Spring, Lexis)</w:t>
      </w:r>
    </w:p>
    <w:p w:rsidR="003C2DC2" w:rsidRDefault="003C2DC2" w:rsidP="003C2DC2">
      <w:pPr>
        <w:ind w:left="720"/>
      </w:pPr>
      <w:r w:rsidRPr="003C2DC2">
        <w:t xml:space="preserve">To see the problems in giving dispositive weight to inferences from congressional action (or inaction), we need only examine the similarities between courts' approach to executive power questions and courts' approach to federal-state preemption questions. If a state law conflicts with a specific federal enactment, n287 or if Congress displaces the state law by occupying the field, n288 a court cannot give the state law effect. Similarly, if executive action conflicts with a specific congressional policy (reflected in a statute or, as Youngstown suggests, legislative history), or if Congress passes related measures not authorizing the presidential conduct, courts cannot give the executive action effect. </w:t>
      </w:r>
      <w:proofErr w:type="gramStart"/>
      <w:r w:rsidRPr="003C2DC2">
        <w:t>n289</w:t>
      </w:r>
      <w:proofErr w:type="gramEnd"/>
      <w:r w:rsidRPr="003C2DC2">
        <w:t xml:space="preserve"> When Congress is silent, however, the state law will stand; when Congress is silent, the executive action will stand. This analysis makes much sense with respect to state governments with reserved powers, but it makes little sense with respect to an Executive Branch lacking such powers. </w:t>
      </w:r>
      <w:r w:rsidRPr="003C2DC2">
        <w:rPr>
          <w:rStyle w:val="StyleUnderline"/>
          <w:highlight w:val="yellow"/>
        </w:rPr>
        <w:t>The combination of congressional silence and judicial inaction has the practical effect of creating power</w:t>
      </w:r>
      <w:r w:rsidRPr="003C2DC2">
        <w:rPr>
          <w:highlight w:val="yellow"/>
        </w:rPr>
        <w:t>.</w:t>
      </w:r>
      <w:r w:rsidRPr="003C2DC2">
        <w:t xml:space="preserve">  Courts' reluctance to face questions about the scope of the President's constitutional powers - express and implied - creates three other problems. First, the implied presidential power given effect by virtue of congressional silence and judicial inaction can solidify into a broader claim. </w:t>
      </w:r>
      <w:r w:rsidRPr="003C2DC2">
        <w:rPr>
          <w:rStyle w:val="StyleUnderline"/>
          <w:highlight w:val="yellow"/>
        </w:rPr>
        <w:t>When the Executive exercises an "initiating</w:t>
      </w:r>
      <w:r w:rsidRPr="003C2DC2">
        <w:t xml:space="preserve">" or "concurrent" </w:t>
      </w:r>
      <w:r w:rsidRPr="003C2DC2">
        <w:rPr>
          <w:rStyle w:val="StyleUnderline"/>
          <w:highlight w:val="yellow"/>
        </w:rPr>
        <w:t>power</w:t>
      </w:r>
      <w:r w:rsidRPr="003C2DC2">
        <w:t xml:space="preserve">, it will tie that power to a textual provision or to a claim about the structure of the Constitution. </w:t>
      </w:r>
      <w:r w:rsidRPr="003C2DC2">
        <w:rPr>
          <w:rStyle w:val="StyleUnderline"/>
          <w:highlight w:val="yellow"/>
        </w:rPr>
        <w:t>Congress's silence as a practical matter tends to validate the executive rationale, and the Executive Branch may then claim a power</w:t>
      </w:r>
      <w:r w:rsidRPr="003C2DC2">
        <w:t xml:space="preserve"> not only to exercise the disputed authority in the face of congressional silence, but </w:t>
      </w:r>
      <w:r w:rsidRPr="003C2DC2">
        <w:rPr>
          <w:rStyle w:val="StyleUnderline"/>
          <w:highlight w:val="yellow"/>
        </w:rPr>
        <w:t>also</w:t>
      </w:r>
      <w:r w:rsidRPr="003C2DC2">
        <w:t xml:space="preserve"> to exercise the disputed authority </w:t>
      </w:r>
      <w:r w:rsidRPr="003C2DC2">
        <w:rPr>
          <w:rStyle w:val="StyleUnderline"/>
          <w:highlight w:val="yellow"/>
        </w:rPr>
        <w:t>in the face of congressional opposition</w:t>
      </w:r>
      <w:r w:rsidRPr="003C2DC2">
        <w:t xml:space="preserve">. In other words, a power that the Executive Branch claims is "implied" in the Constitution may soon become an "implied" and "plenary" one. Questions about presidential power to terminate treaties provide </w:t>
      </w:r>
      <w:proofErr w:type="gramStart"/>
      <w:r w:rsidRPr="003C2DC2">
        <w:t>a  [</w:t>
      </w:r>
      <w:proofErr w:type="gramEnd"/>
      <w:r w:rsidRPr="003C2DC2">
        <w:t xml:space="preserve">*151]  ready example. The Executive's claim that the President has the power to terminate a treaty - the power in controversy in Goldwater v. Carter, where Congress was silent - now takes a stronger form: </w:t>
      </w:r>
      <w:proofErr w:type="gramStart"/>
      <w:r w:rsidRPr="003C2DC2">
        <w:t>that</w:t>
      </w:r>
      <w:proofErr w:type="gramEnd"/>
      <w:r w:rsidRPr="003C2DC2">
        <w:t xml:space="preserve"> congressional efforts to curb the power are themselves unconstitutional. n290</w:t>
      </w:r>
    </w:p>
    <w:p w:rsidR="0087442F" w:rsidRDefault="0087442F" w:rsidP="0087442F">
      <w:pPr>
        <w:pStyle w:val="Heading4"/>
        <w:rPr>
          <w:sz w:val="24"/>
        </w:rPr>
      </w:pPr>
      <w:r>
        <w:t xml:space="preserve">3) </w:t>
      </w:r>
      <w:proofErr w:type="gramStart"/>
      <w:r>
        <w:t>Can’t</w:t>
      </w:r>
      <w:proofErr w:type="gramEnd"/>
      <w:r>
        <w:t xml:space="preserve"> solve presidential power – mixed legislative and executive action undermines presidential authority</w:t>
      </w:r>
    </w:p>
    <w:p w:rsidR="0087442F" w:rsidRPr="0087442F" w:rsidRDefault="0087442F" w:rsidP="0087442F">
      <w:proofErr w:type="spellStart"/>
      <w:r w:rsidRPr="003C2DC2">
        <w:rPr>
          <w:rStyle w:val="Style13ptBold"/>
          <w:highlight w:val="cyan"/>
        </w:rPr>
        <w:t>Bellia</w:t>
      </w:r>
      <w:proofErr w:type="spellEnd"/>
      <w:r w:rsidRPr="003C2DC2">
        <w:rPr>
          <w:rStyle w:val="Style13ptBold"/>
          <w:highlight w:val="cyan"/>
        </w:rPr>
        <w:t xml:space="preserve"> 2002</w:t>
      </w:r>
      <w:r>
        <w:t xml:space="preserve"> (Patricia, Professor of Law at Notre Dame, “Executive Power in Youngstown’s Shadows” Constitutional Commentary, , 19 Const. Commentary 87, Spring, Lexis)</w:t>
      </w:r>
    </w:p>
    <w:p w:rsidR="0087442F" w:rsidRDefault="0087442F" w:rsidP="0087442F">
      <w:pPr>
        <w:ind w:left="720"/>
      </w:pPr>
      <w:r w:rsidRPr="0087442F">
        <w:t>Second, courts' failure to resolve the contours of the President's constitutional powers creates uncertainty about whether some forms of constitutionally based executive action have the same legal force as a federal statute. Returning to Dames &amp; Moore, the fact</w:t>
      </w:r>
      <w:r w:rsidRPr="0087442F">
        <w:rPr>
          <w:rStyle w:val="StyleUnderline"/>
          <w:highlight w:val="yellow"/>
        </w:rPr>
        <w:t xml:space="preserve"> that the Court rested the President's authority on </w:t>
      </w:r>
      <w:r w:rsidRPr="0087442F">
        <w:t>grounds of</w:t>
      </w:r>
      <w:r w:rsidRPr="0087442F">
        <w:rPr>
          <w:rStyle w:val="StyleUnderline"/>
          <w:highlight w:val="yellow"/>
        </w:rPr>
        <w:t xml:space="preserve"> congressional approval rather than implied constitutional authority avoided the</w:t>
      </w:r>
      <w:r w:rsidRPr="0087442F">
        <w:rPr>
          <w:highlight w:val="yellow"/>
        </w:rPr>
        <w:t xml:space="preserve"> </w:t>
      </w:r>
      <w:r w:rsidRPr="0087442F">
        <w:t>difficult</w:t>
      </w:r>
      <w:r w:rsidRPr="0087442F">
        <w:rPr>
          <w:highlight w:val="yellow"/>
        </w:rPr>
        <w:t xml:space="preserve"> </w:t>
      </w:r>
      <w:r w:rsidRPr="0087442F">
        <w:rPr>
          <w:rStyle w:val="StyleUnderline"/>
          <w:highlight w:val="yellow"/>
        </w:rPr>
        <w:t>question of how the President could by his sole authority displace the application of</w:t>
      </w:r>
      <w:r w:rsidRPr="0087442F">
        <w:t xml:space="preserve"> the </w:t>
      </w:r>
      <w:r w:rsidRPr="0087442F">
        <w:rPr>
          <w:rStyle w:val="StyleUnderline"/>
          <w:highlight w:val="yellow"/>
        </w:rPr>
        <w:t>federal statutes</w:t>
      </w:r>
      <w:r w:rsidRPr="0087442F">
        <w:t xml:space="preserve"> that had provided the basis for Dames &amp; Moore's original cause of action against the Iranian enterprises. </w:t>
      </w:r>
      <w:bookmarkStart w:id="3" w:name="r291"/>
      <w:r w:rsidRPr="0087442F">
        <w:fldChar w:fldCharType="begin"/>
      </w:r>
      <w:r w:rsidRPr="0087442F">
        <w:instrText xml:space="preserve"> HYPERLINK "https://www.lexis.com/research/retrieve?_m=f19618c70694bf3d339be1d061d942b7&amp;csvc=bl&amp;cform=bool&amp;_fmtstr=FULL&amp;docnum=1&amp;_startdoc=1&amp;wchp=dGLbVtz-zSkAW&amp;_md5=1b7b7f45414d178a7293c7eabf182ff3" \l "n291#n291" \t "_self" </w:instrText>
      </w:r>
      <w:r w:rsidRPr="0087442F">
        <w:fldChar w:fldCharType="separate"/>
      </w:r>
      <w:r w:rsidRPr="0087442F">
        <w:rPr>
          <w:rStyle w:val="Hyperlink"/>
        </w:rPr>
        <w:t>291</w:t>
      </w:r>
      <w:r w:rsidRPr="0087442F">
        <w:fldChar w:fldCharType="end"/>
      </w:r>
      <w:bookmarkEnd w:id="3"/>
      <w:r w:rsidRPr="0087442F">
        <w:t xml:space="preserve"> Similar questions arise with respect to the displacement of state law by operation of sole executive agreements. </w:t>
      </w:r>
      <w:r w:rsidRPr="0087442F">
        <w:rPr>
          <w:rStyle w:val="StyleUnderline"/>
          <w:highlight w:val="yellow"/>
        </w:rPr>
        <w:t>The result is confusion about whether sole executive agreements are the "supreme Law of the Land</w:t>
      </w:r>
      <w:r w:rsidRPr="0087442F">
        <w:t xml:space="preserve">," </w:t>
      </w:r>
      <w:hyperlink r:id="rId13" w:anchor="n292#n292" w:tgtFrame="_self" w:history="1">
        <w:r w:rsidRPr="0087442F">
          <w:rPr>
            <w:rStyle w:val="Hyperlink"/>
          </w:rPr>
          <w:t>292</w:t>
        </w:r>
      </w:hyperlink>
      <w:r w:rsidRPr="0087442F">
        <w:t xml:space="preserve"> with the available precedents suggesting that they are </w:t>
      </w:r>
      <w:bookmarkStart w:id="4" w:name="r293"/>
      <w:r w:rsidRPr="0087442F">
        <w:fldChar w:fldCharType="begin"/>
      </w:r>
      <w:r w:rsidRPr="0087442F">
        <w:instrText xml:space="preserve"> HYPERLINK "https://www.lexis.com/research/retrieve?_m=f19618c70694bf3d339be1d061d942b7&amp;csvc=bl&amp;cform=bool&amp;_fmtstr=FULL&amp;docnum=1&amp;_startdoc=1&amp;wchp=dGLbVtz-zSkAW&amp;_md5=1b7b7f45414d178a7293c7eabf182ff3" \l "n293#n293" \t "_self" </w:instrText>
      </w:r>
      <w:r w:rsidRPr="0087442F">
        <w:fldChar w:fldCharType="separate"/>
      </w:r>
      <w:r w:rsidRPr="0087442F">
        <w:rPr>
          <w:rStyle w:val="Hyperlink"/>
        </w:rPr>
        <w:t>293</w:t>
      </w:r>
      <w:r w:rsidRPr="0087442F">
        <w:fldChar w:fldCharType="end"/>
      </w:r>
      <w:bookmarkEnd w:id="4"/>
      <w:r w:rsidRPr="0087442F">
        <w:t xml:space="preserve"> and the weight of recent commentary suggesting that they are not. </w:t>
      </w:r>
    </w:p>
    <w:p w:rsidR="0087442F" w:rsidRDefault="0087442F" w:rsidP="0087442F">
      <w:pPr>
        <w:pStyle w:val="Heading3"/>
      </w:pPr>
      <w:r>
        <w:t>AT: Do CP</w:t>
      </w:r>
    </w:p>
    <w:p w:rsidR="0087442F" w:rsidRPr="0087442F" w:rsidRDefault="0087442F" w:rsidP="0087442F"/>
    <w:p w:rsidR="00FB71EE" w:rsidRDefault="00FB71EE" w:rsidP="006D165E">
      <w:pPr>
        <w:pStyle w:val="Heading4"/>
      </w:pPr>
      <w:r w:rsidRPr="006D165E">
        <w:t>1) Counterplan is competitive</w:t>
      </w:r>
      <w:r>
        <w:t xml:space="preserve"> – absent specification the </w:t>
      </w:r>
      <w:proofErr w:type="spellStart"/>
      <w:r>
        <w:t>aff</w:t>
      </w:r>
      <w:proofErr w:type="spellEnd"/>
      <w:r>
        <w:t xml:space="preserve"> should have to defend the entirety of the United States federal government taking action, agent discussion is key to the topic </w:t>
      </w:r>
    </w:p>
    <w:p w:rsidR="006D165E" w:rsidRPr="006D165E" w:rsidRDefault="006D165E" w:rsidP="006D165E"/>
    <w:p w:rsidR="006D165E" w:rsidRDefault="006D165E" w:rsidP="006D165E">
      <w:pPr>
        <w:pStyle w:val="Heading4"/>
      </w:pPr>
      <w:r>
        <w:t xml:space="preserve">2) Perm is severance: </w:t>
      </w:r>
    </w:p>
    <w:p w:rsidR="006D165E" w:rsidRDefault="006D165E" w:rsidP="006D165E">
      <w:pPr>
        <w:pStyle w:val="Heading4"/>
        <w:ind w:firstLine="720"/>
      </w:pPr>
      <w:r>
        <w:t>a) “The” means as a whole</w:t>
      </w:r>
    </w:p>
    <w:p w:rsidR="006D165E" w:rsidRPr="006D165E" w:rsidRDefault="006D165E" w:rsidP="006D165E">
      <w:pPr>
        <w:ind w:firstLine="720"/>
        <w:rPr>
          <w:b/>
          <w:bCs/>
        </w:rPr>
      </w:pPr>
      <w:r w:rsidRPr="006D165E">
        <w:rPr>
          <w:rStyle w:val="Style13ptBold"/>
          <w:highlight w:val="cyan"/>
        </w:rPr>
        <w:t xml:space="preserve">Merriam </w:t>
      </w:r>
      <w:proofErr w:type="spellStart"/>
      <w:r w:rsidRPr="006D165E">
        <w:rPr>
          <w:rStyle w:val="Style13ptBold"/>
          <w:highlight w:val="cyan"/>
        </w:rPr>
        <w:t>Websters</w:t>
      </w:r>
      <w:proofErr w:type="spellEnd"/>
      <w:r>
        <w:rPr>
          <w:rStyle w:val="Style13ptBold"/>
        </w:rPr>
        <w:t xml:space="preserve"> (</w:t>
      </w:r>
      <w:r>
        <w:t>http://www.merriam-webster.com/dictionary/the)</w:t>
      </w:r>
    </w:p>
    <w:p w:rsidR="006D165E" w:rsidRDefault="006D165E" w:rsidP="006D165E">
      <w:pPr>
        <w:ind w:left="720" w:firstLine="720"/>
      </w:pPr>
      <w:r>
        <w:t>4—</w:t>
      </w:r>
      <w:r w:rsidRPr="006D165E">
        <w:rPr>
          <w:rStyle w:val="StyleUnderline"/>
          <w:highlight w:val="yellow"/>
        </w:rPr>
        <w:t>used as a</w:t>
      </w:r>
      <w:r w:rsidRPr="006D165E">
        <w:rPr>
          <w:rStyle w:val="StyleUnderline"/>
        </w:rPr>
        <w:t xml:space="preserve"> function </w:t>
      </w:r>
      <w:r w:rsidRPr="006D165E">
        <w:rPr>
          <w:rStyle w:val="StyleUnderline"/>
          <w:highlight w:val="yellow"/>
        </w:rPr>
        <w:t>word before a noun</w:t>
      </w:r>
      <w:r>
        <w:t xml:space="preserve"> or a substantivized adjective </w:t>
      </w:r>
      <w:r w:rsidRPr="006D165E">
        <w:rPr>
          <w:rStyle w:val="StyleUnderline"/>
          <w:highlight w:val="yellow"/>
        </w:rPr>
        <w:t>to indicate reference to a group as a whole</w:t>
      </w:r>
      <w:r>
        <w:t xml:space="preserve"> &lt;the elite&gt;</w:t>
      </w:r>
    </w:p>
    <w:p w:rsidR="006D165E" w:rsidRDefault="006D165E" w:rsidP="006D165E">
      <w:pPr>
        <w:pStyle w:val="Heading4"/>
        <w:ind w:left="720"/>
      </w:pPr>
      <w:r>
        <w:t>b) That means all 3 branches have to act</w:t>
      </w:r>
    </w:p>
    <w:p w:rsidR="006D165E" w:rsidRDefault="006D165E" w:rsidP="006D165E">
      <w:pPr>
        <w:ind w:firstLine="720"/>
        <w:rPr>
          <w:sz w:val="16"/>
        </w:rPr>
      </w:pPr>
      <w:r w:rsidRPr="006D165E">
        <w:rPr>
          <w:rStyle w:val="Style13ptBold"/>
          <w:highlight w:val="cyan"/>
        </w:rPr>
        <w:t xml:space="preserve">Blacks Law </w:t>
      </w:r>
      <w:r>
        <w:rPr>
          <w:rStyle w:val="Style13ptBold"/>
          <w:highlight w:val="cyan"/>
        </w:rPr>
        <w:t>’</w:t>
      </w:r>
      <w:r w:rsidRPr="006D165E">
        <w:rPr>
          <w:rStyle w:val="Style13ptBold"/>
          <w:highlight w:val="cyan"/>
        </w:rPr>
        <w:t>90</w:t>
      </w:r>
      <w:r>
        <w:rPr>
          <w:rStyle w:val="Style13ptBold"/>
        </w:rPr>
        <w:t xml:space="preserve"> </w:t>
      </w:r>
      <w:r>
        <w:rPr>
          <w:sz w:val="16"/>
        </w:rPr>
        <w:t>(p. 695)</w:t>
      </w:r>
    </w:p>
    <w:p w:rsidR="006D165E" w:rsidRDefault="006D165E" w:rsidP="006D165E">
      <w:pPr>
        <w:ind w:left="1440"/>
      </w:pPr>
      <w:r>
        <w:t xml:space="preserve">In </w:t>
      </w:r>
      <w:r w:rsidRPr="006D165E">
        <w:rPr>
          <w:rStyle w:val="StyleUnderline"/>
          <w:highlight w:val="yellow"/>
        </w:rPr>
        <w:t>the United States, government consists of the executive, legislative, and judicial branches</w:t>
      </w:r>
      <w:r>
        <w:t xml:space="preserve"> in addition to administrative agencies. </w:t>
      </w:r>
      <w:r w:rsidRPr="006D165E">
        <w:rPr>
          <w:rStyle w:val="StyleUnderline"/>
          <w:highlight w:val="yellow"/>
        </w:rPr>
        <w:t>In</w:t>
      </w:r>
      <w:r>
        <w:t xml:space="preserve"> a broader sense, includes </w:t>
      </w:r>
      <w:r w:rsidRPr="006D165E">
        <w:rPr>
          <w:rStyle w:val="StyleUnderline"/>
          <w:highlight w:val="yellow"/>
        </w:rPr>
        <w:t>the federal government</w:t>
      </w:r>
      <w:r>
        <w:t xml:space="preserve"> and all its agencies and bureaus, state and county governments, and city and township governments.</w:t>
      </w:r>
    </w:p>
    <w:p w:rsidR="004D2545" w:rsidRDefault="004D2545" w:rsidP="006D165E">
      <w:pPr>
        <w:ind w:left="1440"/>
      </w:pPr>
    </w:p>
    <w:p w:rsidR="006D165E" w:rsidRPr="004D2545" w:rsidRDefault="006D165E" w:rsidP="004D2545">
      <w:pPr>
        <w:pStyle w:val="Heading4"/>
      </w:pPr>
      <w:r w:rsidRPr="004D2545">
        <w:t xml:space="preserve">3) Severance is a voting issue for fairness and education: </w:t>
      </w:r>
    </w:p>
    <w:p w:rsidR="006D165E" w:rsidRPr="004D2545" w:rsidRDefault="006D165E" w:rsidP="006D165E">
      <w:pPr>
        <w:rPr>
          <w:b/>
        </w:rPr>
      </w:pPr>
      <w:r w:rsidRPr="004D2545">
        <w:rPr>
          <w:b/>
        </w:rPr>
        <w:tab/>
        <w:t xml:space="preserve">a) Makes the 1AC a moving target which destroys clash and </w:t>
      </w:r>
      <w:proofErr w:type="spellStart"/>
      <w:r w:rsidRPr="004D2545">
        <w:rPr>
          <w:b/>
        </w:rPr>
        <w:t>neg</w:t>
      </w:r>
      <w:proofErr w:type="spellEnd"/>
      <w:r w:rsidRPr="004D2545">
        <w:rPr>
          <w:b/>
        </w:rPr>
        <w:t xml:space="preserve"> ground</w:t>
      </w:r>
    </w:p>
    <w:p w:rsidR="006D165E" w:rsidRPr="004D2545" w:rsidRDefault="004D2545" w:rsidP="006D165E">
      <w:pPr>
        <w:rPr>
          <w:b/>
        </w:rPr>
      </w:pPr>
      <w:r w:rsidRPr="004D2545">
        <w:rPr>
          <w:b/>
        </w:rPr>
        <w:tab/>
        <w:t xml:space="preserve">b) Skews </w:t>
      </w:r>
      <w:proofErr w:type="spellStart"/>
      <w:r w:rsidRPr="004D2545">
        <w:rPr>
          <w:b/>
        </w:rPr>
        <w:t>neg</w:t>
      </w:r>
      <w:proofErr w:type="spellEnd"/>
      <w:r w:rsidRPr="004D2545">
        <w:rPr>
          <w:b/>
        </w:rPr>
        <w:t xml:space="preserve"> </w:t>
      </w:r>
      <w:proofErr w:type="spellStart"/>
      <w:r w:rsidRPr="004D2545">
        <w:rPr>
          <w:b/>
        </w:rPr>
        <w:t>strat</w:t>
      </w:r>
      <w:proofErr w:type="spellEnd"/>
      <w:r w:rsidRPr="004D2545">
        <w:rPr>
          <w:b/>
        </w:rPr>
        <w:t xml:space="preserve"> – Our decisions are based off of the 1NC, it destroy </w:t>
      </w:r>
      <w:proofErr w:type="spellStart"/>
      <w:r w:rsidRPr="004D2545">
        <w:rPr>
          <w:b/>
        </w:rPr>
        <w:t>neg</w:t>
      </w:r>
      <w:proofErr w:type="spellEnd"/>
      <w:r w:rsidRPr="004D2545">
        <w:rPr>
          <w:b/>
        </w:rPr>
        <w:t xml:space="preserve"> ground</w:t>
      </w:r>
    </w:p>
    <w:p w:rsidR="006D165E" w:rsidRDefault="004D2545" w:rsidP="006D165E">
      <w:pPr>
        <w:rPr>
          <w:b/>
        </w:rPr>
      </w:pPr>
      <w:r w:rsidRPr="004D2545">
        <w:rPr>
          <w:b/>
        </w:rPr>
        <w:tab/>
        <w:t xml:space="preserve">c) Plan focus – Shifts </w:t>
      </w:r>
      <w:r w:rsidR="006D165E" w:rsidRPr="004D2545">
        <w:rPr>
          <w:b/>
        </w:rPr>
        <w:t xml:space="preserve">topic to arbitrary questions and </w:t>
      </w:r>
      <w:r w:rsidRPr="004D2545">
        <w:rPr>
          <w:b/>
        </w:rPr>
        <w:t>limits plan and topic</w:t>
      </w:r>
      <w:r w:rsidR="006D165E" w:rsidRPr="004D2545">
        <w:rPr>
          <w:b/>
        </w:rPr>
        <w:t xml:space="preserve"> education</w:t>
      </w:r>
    </w:p>
    <w:p w:rsidR="004D2545" w:rsidRPr="004D2545" w:rsidRDefault="004D2545" w:rsidP="006D165E">
      <w:pPr>
        <w:rPr>
          <w:b/>
        </w:rPr>
      </w:pPr>
    </w:p>
    <w:p w:rsidR="006D165E" w:rsidRPr="004D2545" w:rsidRDefault="006D165E" w:rsidP="004D2545">
      <w:pPr>
        <w:pStyle w:val="Heading4"/>
      </w:pPr>
      <w:r w:rsidRPr="004D2545">
        <w:t>4) 2AC Actor Specification is bad:</w:t>
      </w:r>
    </w:p>
    <w:p w:rsidR="006D165E" w:rsidRPr="004D2545" w:rsidRDefault="006D165E" w:rsidP="006D165E">
      <w:pPr>
        <w:rPr>
          <w:b/>
        </w:rPr>
      </w:pPr>
      <w:r w:rsidRPr="004D2545">
        <w:rPr>
          <w:b/>
        </w:rPr>
        <w:tab/>
        <w:t>a) Make</w:t>
      </w:r>
      <w:r w:rsidR="004D2545" w:rsidRPr="004D2545">
        <w:rPr>
          <w:b/>
        </w:rPr>
        <w:t xml:space="preserve">s the </w:t>
      </w:r>
      <w:proofErr w:type="spellStart"/>
      <w:r w:rsidR="004D2545" w:rsidRPr="004D2545">
        <w:rPr>
          <w:b/>
        </w:rPr>
        <w:t>aff</w:t>
      </w:r>
      <w:proofErr w:type="spellEnd"/>
      <w:r w:rsidR="004D2545" w:rsidRPr="004D2545">
        <w:rPr>
          <w:b/>
        </w:rPr>
        <w:t xml:space="preserve"> a moving target and severs from </w:t>
      </w:r>
      <w:proofErr w:type="spellStart"/>
      <w:r w:rsidR="004D2545" w:rsidRPr="004D2545">
        <w:rPr>
          <w:b/>
        </w:rPr>
        <w:t>neg</w:t>
      </w:r>
      <w:proofErr w:type="spellEnd"/>
      <w:r w:rsidR="004D2545" w:rsidRPr="004D2545">
        <w:rPr>
          <w:b/>
        </w:rPr>
        <w:t xml:space="preserve"> DA’s</w:t>
      </w:r>
    </w:p>
    <w:p w:rsidR="004D2545" w:rsidRPr="004D2545" w:rsidRDefault="004D2545" w:rsidP="006D165E">
      <w:pPr>
        <w:rPr>
          <w:b/>
        </w:rPr>
      </w:pPr>
      <w:r w:rsidRPr="004D2545">
        <w:rPr>
          <w:b/>
        </w:rPr>
        <w:tab/>
        <w:t xml:space="preserve">b) Moots the 1NC – ensures unfair </w:t>
      </w:r>
      <w:proofErr w:type="spellStart"/>
      <w:r w:rsidRPr="004D2545">
        <w:rPr>
          <w:b/>
        </w:rPr>
        <w:t>neg</w:t>
      </w:r>
      <w:proofErr w:type="spellEnd"/>
      <w:r w:rsidRPr="004D2545">
        <w:rPr>
          <w:b/>
        </w:rPr>
        <w:t xml:space="preserve"> ground</w:t>
      </w:r>
    </w:p>
    <w:p w:rsidR="004D2545" w:rsidRPr="004D2545" w:rsidRDefault="004D2545" w:rsidP="006D165E">
      <w:pPr>
        <w:rPr>
          <w:b/>
        </w:rPr>
      </w:pPr>
      <w:r w:rsidRPr="004D2545">
        <w:rPr>
          <w:b/>
        </w:rPr>
        <w:tab/>
        <w:t xml:space="preserve">c) Encourages vague plan writing that skews </w:t>
      </w:r>
      <w:proofErr w:type="spellStart"/>
      <w:r w:rsidRPr="004D2545">
        <w:rPr>
          <w:b/>
        </w:rPr>
        <w:t>neg</w:t>
      </w:r>
      <w:proofErr w:type="spellEnd"/>
      <w:r w:rsidRPr="004D2545">
        <w:rPr>
          <w:b/>
        </w:rPr>
        <w:t xml:space="preserve"> ground and destroys education</w:t>
      </w:r>
    </w:p>
    <w:p w:rsidR="004D2545" w:rsidRDefault="002E18C1" w:rsidP="002E18C1">
      <w:pPr>
        <w:pStyle w:val="Heading2"/>
      </w:pPr>
      <w:r>
        <w:t>AT: DA’s</w:t>
      </w:r>
    </w:p>
    <w:p w:rsidR="002E18C1" w:rsidRDefault="002E18C1" w:rsidP="002E18C1">
      <w:pPr>
        <w:pStyle w:val="Heading3"/>
      </w:pPr>
      <w:proofErr w:type="spellStart"/>
      <w:r>
        <w:t>Interbranch</w:t>
      </w:r>
      <w:proofErr w:type="spellEnd"/>
      <w:r>
        <w:t xml:space="preserve"> Conflict</w:t>
      </w:r>
    </w:p>
    <w:p w:rsidR="00D22048" w:rsidRPr="00D22048" w:rsidRDefault="00D22048" w:rsidP="00D22048"/>
    <w:p w:rsidR="002E18C1" w:rsidRPr="002E18C1" w:rsidRDefault="002E18C1" w:rsidP="002E18C1">
      <w:pPr>
        <w:pStyle w:val="Heading4"/>
      </w:pPr>
      <w:r w:rsidRPr="002E18C1">
        <w:t xml:space="preserve">Inter branch conflict is inevitable and cyclical </w:t>
      </w:r>
    </w:p>
    <w:p w:rsidR="002E18C1" w:rsidRPr="002E18C1" w:rsidRDefault="002E18C1" w:rsidP="002E18C1">
      <w:proofErr w:type="spellStart"/>
      <w:proofErr w:type="gramStart"/>
      <w:r w:rsidRPr="002E18C1">
        <w:rPr>
          <w:rStyle w:val="Style13ptBold"/>
          <w:highlight w:val="cyan"/>
        </w:rPr>
        <w:t>Rottinghaus</w:t>
      </w:r>
      <w:proofErr w:type="spellEnd"/>
      <w:r w:rsidRPr="002E18C1">
        <w:rPr>
          <w:rStyle w:val="Style13ptBold"/>
          <w:highlight w:val="cyan"/>
        </w:rPr>
        <w:t xml:space="preserve"> 2006</w:t>
      </w:r>
      <w:r>
        <w:t xml:space="preserve"> (</w:t>
      </w:r>
      <w:r w:rsidRPr="002E18C1">
        <w:t>Brandon, Assistant Professor (Political Science) and Director of Bureau of Public Affairs Research, University of Idaho.</w:t>
      </w:r>
      <w:proofErr w:type="gramEnd"/>
      <w:r w:rsidRPr="002E18C1">
        <w:t xml:space="preserve"> “Putting the 2006 Bellwood Lecture in Context: Reflections on Executive-Legislative Power Sharing in Modern Foreign Policy Makin</w:t>
      </w:r>
      <w:r>
        <w:t xml:space="preserve">g,” 43 Idaho L. Rev. </w:t>
      </w:r>
      <w:proofErr w:type="gramStart"/>
      <w:r>
        <w:t>1  lexis</w:t>
      </w:r>
      <w:proofErr w:type="gramEnd"/>
      <w:r>
        <w:t>)</w:t>
      </w:r>
    </w:p>
    <w:p w:rsidR="002E18C1" w:rsidRDefault="002E18C1" w:rsidP="002E18C1">
      <w:pPr>
        <w:widowControl w:val="0"/>
        <w:ind w:left="720" w:right="288"/>
        <w:rPr>
          <w:rFonts w:eastAsia="Times New Roman"/>
          <w:szCs w:val="20"/>
        </w:rPr>
      </w:pPr>
      <w:r w:rsidRPr="002E18C1">
        <w:rPr>
          <w:rFonts w:eastAsia="Times New Roman"/>
          <w:b/>
          <w:szCs w:val="20"/>
          <w:highlight w:val="yellow"/>
          <w:u w:val="single"/>
        </w:rPr>
        <w:t>The events of September 11</w:t>
      </w:r>
      <w:r>
        <w:rPr>
          <w:rFonts w:eastAsia="Times New Roman"/>
          <w:sz w:val="16"/>
          <w:szCs w:val="20"/>
        </w:rPr>
        <w:t xml:space="preserve">, 2001 ushered in a complex reorganization of the nation (and perhaps the world) but </w:t>
      </w:r>
      <w:r w:rsidRPr="002E18C1">
        <w:rPr>
          <w:rFonts w:eastAsia="Times New Roman"/>
          <w:b/>
          <w:szCs w:val="20"/>
          <w:highlight w:val="yellow"/>
          <w:u w:val="single"/>
        </w:rPr>
        <w:t>were</w:t>
      </w:r>
      <w:r>
        <w:rPr>
          <w:rFonts w:eastAsia="Times New Roman"/>
          <w:b/>
          <w:szCs w:val="20"/>
          <w:u w:val="single"/>
        </w:rPr>
        <w:t xml:space="preserve"> an understandable </w:t>
      </w:r>
      <w:r w:rsidRPr="002E18C1">
        <w:rPr>
          <w:rFonts w:eastAsia="Times New Roman"/>
          <w:b/>
          <w:szCs w:val="20"/>
          <w:highlight w:val="yellow"/>
          <w:u w:val="single"/>
        </w:rPr>
        <w:t>part of a long and incessant struggle in the balance of power in American government between the legislative and executive branches</w:t>
      </w:r>
      <w:r>
        <w:rPr>
          <w:rFonts w:eastAsia="Times New Roman"/>
          <w:b/>
          <w:szCs w:val="20"/>
          <w:u w:val="single"/>
        </w:rPr>
        <w:t>.</w:t>
      </w:r>
      <w:r>
        <w:rPr>
          <w:rFonts w:eastAsia="Times New Roman"/>
          <w:sz w:val="16"/>
          <w:szCs w:val="20"/>
        </w:rPr>
        <w:t xml:space="preserve"> Indeed, dramatic national events that seek out a national leader tend to allow for a tuning of the thorny relationship between the two lawmaking branches of government. Interestingly, </w:t>
      </w:r>
      <w:r w:rsidRPr="002E18C1">
        <w:rPr>
          <w:rFonts w:eastAsia="Times New Roman"/>
          <w:b/>
          <w:szCs w:val="20"/>
          <w:highlight w:val="yellow"/>
          <w:u w:val="single"/>
        </w:rPr>
        <w:t>we have witnessed this pattern of inter-branch tension in similar past dramatic events</w:t>
      </w:r>
      <w:r>
        <w:rPr>
          <w:rFonts w:eastAsia="Times New Roman"/>
          <w:b/>
          <w:szCs w:val="20"/>
          <w:u w:val="single"/>
        </w:rPr>
        <w:t xml:space="preserve">: the Civil War, the Great Depression, and Pearl Harbor (and now 9/11). </w:t>
      </w:r>
      <w:r w:rsidRPr="002E18C1">
        <w:rPr>
          <w:rFonts w:eastAsia="Times New Roman"/>
          <w:b/>
          <w:szCs w:val="20"/>
          <w:highlight w:val="yellow"/>
          <w:u w:val="single"/>
        </w:rPr>
        <w:t>All have pushed the pressure points of political power</w:t>
      </w:r>
      <w:r>
        <w:rPr>
          <w:rFonts w:eastAsia="Times New Roman"/>
          <w:b/>
          <w:szCs w:val="20"/>
          <w:u w:val="single"/>
        </w:rPr>
        <w:t>.</w:t>
      </w:r>
      <w:r>
        <w:rPr>
          <w:rFonts w:eastAsia="Times New Roman"/>
          <w:sz w:val="16"/>
          <w:szCs w:val="20"/>
        </w:rPr>
        <w:t xml:space="preserve"> However, because of Constitutional design, political energy among these American political institutions cannot be destroyed-only displaced. In truth</w:t>
      </w:r>
      <w:r>
        <w:rPr>
          <w:rFonts w:eastAsia="Times New Roman"/>
          <w:b/>
          <w:szCs w:val="20"/>
          <w:u w:val="single"/>
        </w:rPr>
        <w:t xml:space="preserve">, </w:t>
      </w:r>
      <w:r w:rsidRPr="002E18C1">
        <w:rPr>
          <w:rFonts w:eastAsia="Times New Roman"/>
          <w:b/>
          <w:szCs w:val="20"/>
          <w:highlight w:val="yellow"/>
          <w:u w:val="single"/>
        </w:rPr>
        <w:t>one branch can only absorb so much of this energy before the other branches demand redistribution</w:t>
      </w:r>
      <w:r>
        <w:rPr>
          <w:rFonts w:eastAsia="Times New Roman"/>
          <w:b/>
          <w:szCs w:val="20"/>
          <w:u w:val="single"/>
        </w:rPr>
        <w:t xml:space="preserve"> of these important shared powers. </w:t>
      </w:r>
      <w:r w:rsidRPr="002E18C1">
        <w:rPr>
          <w:rFonts w:eastAsia="Times New Roman"/>
          <w:b/>
          <w:szCs w:val="20"/>
          <w:highlight w:val="yellow"/>
          <w:u w:val="single"/>
        </w:rPr>
        <w:t>Concerns over these inter-branch tensions are not new</w:t>
      </w:r>
      <w:r>
        <w:rPr>
          <w:rFonts w:eastAsia="Times New Roman"/>
          <w:b/>
          <w:szCs w:val="20"/>
          <w:u w:val="single"/>
        </w:rPr>
        <w:t xml:space="preserve"> and distinct patterns emerge governing how the relationship evolves over time; </w:t>
      </w:r>
      <w:r w:rsidRPr="002E18C1">
        <w:rPr>
          <w:rFonts w:eastAsia="Times New Roman"/>
          <w:b/>
          <w:szCs w:val="20"/>
          <w:highlight w:val="yellow"/>
          <w:u w:val="single"/>
        </w:rPr>
        <w:t>scholars for generations have labored to describe the complicated and tenuous relationship between the executive and legislative branches</w:t>
      </w:r>
      <w:r>
        <w:rPr>
          <w:rFonts w:eastAsia="Times New Roman"/>
          <w:sz w:val="16"/>
          <w:szCs w:val="20"/>
        </w:rPr>
        <w:t xml:space="preserve">. Woodrow Wilson, the most famous scholar and practitioner of the science, suggested in Congressional Government that Congress was ill-equipped to legislate and the president must have a more significant and formal role. </w:t>
      </w:r>
      <w:proofErr w:type="gramStart"/>
      <w:r>
        <w:rPr>
          <w:rFonts w:eastAsia="Times New Roman"/>
          <w:sz w:val="16"/>
          <w:szCs w:val="20"/>
        </w:rPr>
        <w:t>n1</w:t>
      </w:r>
      <w:proofErr w:type="gramEnd"/>
      <w:r>
        <w:rPr>
          <w:rFonts w:eastAsia="Times New Roman"/>
          <w:sz w:val="16"/>
          <w:szCs w:val="20"/>
        </w:rPr>
        <w:t xml:space="preserve"> Corwin's prescient description of the separated powers as an invitation to struggle, framed scholars' thinking about the Constitutional interaction between the presidency and Congress. </w:t>
      </w:r>
      <w:proofErr w:type="gramStart"/>
      <w:r>
        <w:rPr>
          <w:rFonts w:eastAsia="Times New Roman"/>
          <w:sz w:val="16"/>
          <w:szCs w:val="20"/>
        </w:rPr>
        <w:t>n2</w:t>
      </w:r>
      <w:proofErr w:type="gramEnd"/>
      <w:r>
        <w:rPr>
          <w:rFonts w:eastAsia="Times New Roman"/>
          <w:sz w:val="16"/>
          <w:szCs w:val="20"/>
        </w:rPr>
        <w:t xml:space="preserve"> </w:t>
      </w:r>
      <w:proofErr w:type="spellStart"/>
      <w:r>
        <w:rPr>
          <w:rFonts w:eastAsia="Times New Roman"/>
          <w:sz w:val="16"/>
          <w:szCs w:val="20"/>
        </w:rPr>
        <w:t>Neustadt's</w:t>
      </w:r>
      <w:proofErr w:type="spellEnd"/>
      <w:r>
        <w:rPr>
          <w:rFonts w:eastAsia="Times New Roman"/>
          <w:sz w:val="16"/>
          <w:szCs w:val="20"/>
        </w:rPr>
        <w:t xml:space="preserve"> concept of the president and the legislature as "separated institutions sharing powers" intellectually echoed Corwin's  [*2]  finding. n3 He argued separated but shared powers sets the stage for "that great game" where both sides must lobby and bargain with each other "much like collective bargaining, in which each seeks to profit from the other's needs and fears." </w:t>
      </w:r>
    </w:p>
    <w:p w:rsidR="002E18C1" w:rsidRDefault="0051082F" w:rsidP="0051082F">
      <w:pPr>
        <w:pStyle w:val="Heading3"/>
      </w:pPr>
      <w:r>
        <w:t>Separation of Powers</w:t>
      </w:r>
    </w:p>
    <w:p w:rsidR="00D22048" w:rsidRPr="00D22048" w:rsidRDefault="00D22048" w:rsidP="00D22048"/>
    <w:p w:rsidR="00F66387" w:rsidRPr="00CC55D1" w:rsidRDefault="00F66387" w:rsidP="00CC55D1">
      <w:pPr>
        <w:pStyle w:val="Heading4"/>
      </w:pPr>
      <w:r w:rsidRPr="00CC55D1">
        <w:t>Separation o</w:t>
      </w:r>
      <w:r w:rsidR="00CC55D1">
        <w:t>f Powers is an outdated concept</w:t>
      </w:r>
    </w:p>
    <w:p w:rsidR="00F66387" w:rsidRPr="00CC55D1" w:rsidRDefault="00F66387" w:rsidP="00CC55D1">
      <w:proofErr w:type="spellStart"/>
      <w:r w:rsidRPr="00CC55D1">
        <w:rPr>
          <w:rStyle w:val="Style13ptBold"/>
          <w:highlight w:val="cyan"/>
        </w:rPr>
        <w:t>Freeley</w:t>
      </w:r>
      <w:proofErr w:type="spellEnd"/>
      <w:r w:rsidRPr="00CC55D1">
        <w:rPr>
          <w:rStyle w:val="Style13ptBold"/>
          <w:highlight w:val="cyan"/>
        </w:rPr>
        <w:t xml:space="preserve"> </w:t>
      </w:r>
      <w:proofErr w:type="gramStart"/>
      <w:r w:rsidR="00CC55D1" w:rsidRPr="00CC55D1">
        <w:rPr>
          <w:rStyle w:val="Style13ptBold"/>
          <w:highlight w:val="cyan"/>
        </w:rPr>
        <w:t>2K</w:t>
      </w:r>
      <w:r w:rsidR="00CC55D1">
        <w:t xml:space="preserve"> </w:t>
      </w:r>
      <w:r w:rsidRPr="00CC55D1">
        <w:t xml:space="preserve"> (</w:t>
      </w:r>
      <w:proofErr w:type="gramEnd"/>
      <w:r w:rsidRPr="00CC55D1">
        <w:t>Malcolm, Claire Sanders Clements Dean's Chair Professor of Law Office at Berkeley, “Judicial policy making and the modern state: how the courts reformed America’s prisons”, Introduction, p. 1-20)</w:t>
      </w:r>
    </w:p>
    <w:p w:rsidR="00F66387" w:rsidRDefault="00F66387" w:rsidP="00CC55D1">
      <w:pPr>
        <w:ind w:left="720"/>
        <w:rPr>
          <w:rStyle w:val="StyleUnderline"/>
        </w:rPr>
      </w:pPr>
      <w:r w:rsidRPr="00CC55D1">
        <w:t xml:space="preserve">This book’s hypothesis is that </w:t>
      </w:r>
      <w:r w:rsidRPr="00CC55D1">
        <w:rPr>
          <w:rStyle w:val="StyleUnderline"/>
          <w:highlight w:val="yellow"/>
        </w:rPr>
        <w:t>the reason judges were willing to engage in policy making, and</w:t>
      </w:r>
      <w:r w:rsidRPr="00CC55D1">
        <w:t xml:space="preserve"> apparently to </w:t>
      </w:r>
      <w:r w:rsidRPr="00CC55D1">
        <w:rPr>
          <w:rStyle w:val="StyleUnderline"/>
          <w:highlight w:val="yellow"/>
        </w:rPr>
        <w:t>violate the</w:t>
      </w:r>
      <w:r w:rsidRPr="00CC55D1">
        <w:t xml:space="preserve"> long-standing principles of </w:t>
      </w:r>
      <w:r w:rsidRPr="00CC55D1">
        <w:rPr>
          <w:rStyle w:val="StyleUnderline"/>
          <w:highlight w:val="yellow"/>
        </w:rPr>
        <w:t>federalism, separation of powers, and the rul</w:t>
      </w:r>
      <w:r w:rsidR="00CC55D1" w:rsidRPr="00CC55D1">
        <w:rPr>
          <w:rStyle w:val="StyleUnderline"/>
          <w:highlight w:val="yellow"/>
        </w:rPr>
        <w:t>e of law, is that there is some</w:t>
      </w:r>
      <w:r w:rsidRPr="00CC55D1">
        <w:rPr>
          <w:rStyle w:val="StyleUnderline"/>
          <w:highlight w:val="yellow"/>
        </w:rPr>
        <w:t>thing seriously wrong with all three</w:t>
      </w:r>
      <w:r w:rsidRPr="00CC55D1">
        <w:t xml:space="preserve"> principle. Both the structure </w:t>
      </w:r>
      <w:proofErr w:type="spellStart"/>
      <w:r w:rsidRPr="00CC55D1">
        <w:t>prin-ciples</w:t>
      </w:r>
      <w:proofErr w:type="spellEnd"/>
      <w:r w:rsidRPr="00CC55D1">
        <w:t xml:space="preserve"> – </w:t>
      </w:r>
      <w:r w:rsidRPr="00CC55D1">
        <w:rPr>
          <w:rStyle w:val="StyleUnderline"/>
          <w:highlight w:val="yellow"/>
        </w:rPr>
        <w:t>federalism and the separation of powers – are products of the eighteenth century and are</w:t>
      </w:r>
      <w:r w:rsidRPr="00CC55D1">
        <w:t xml:space="preserve"> now </w:t>
      </w:r>
      <w:r w:rsidRPr="00CC55D1">
        <w:rPr>
          <w:rStyle w:val="StyleUnderline"/>
          <w:highlight w:val="yellow"/>
        </w:rPr>
        <w:t>outdated</w:t>
      </w:r>
      <w:r w:rsidRPr="00CC55D1">
        <w:t xml:space="preserve"> or in need of significant </w:t>
      </w:r>
      <w:proofErr w:type="spellStart"/>
      <w:r w:rsidRPr="00CC55D1">
        <w:t>refor-mulation</w:t>
      </w:r>
      <w:proofErr w:type="spellEnd"/>
      <w:r w:rsidRPr="00CC55D1">
        <w:t xml:space="preserve">. Federalism was a pragmatic solution to the prevailing political situation at the time the Constitution was drafted, while separation of powers was part of the Framers’ intellectual background, derived from Montesquieu’s misinterpretation of </w:t>
      </w:r>
      <w:proofErr w:type="spellStart"/>
      <w:r w:rsidRPr="00CC55D1">
        <w:t>comtemporary</w:t>
      </w:r>
      <w:proofErr w:type="spellEnd"/>
      <w:r w:rsidRPr="00CC55D1">
        <w:t xml:space="preserve"> British politics. The entirety of the original Constitution is the product of eighteenth-century thought, of course, but </w:t>
      </w:r>
      <w:r w:rsidRPr="00CC55D1">
        <w:rPr>
          <w:rStyle w:val="StyleUnderline"/>
          <w:highlight w:val="yellow"/>
        </w:rPr>
        <w:t>federalism and separation of powers</w:t>
      </w:r>
      <w:r w:rsidRPr="00CC55D1">
        <w:t xml:space="preserve">, unlike free speech, just compensation, or checks and balances </w:t>
      </w:r>
      <w:r w:rsidRPr="00CC55D1">
        <w:rPr>
          <w:rStyle w:val="StyleUnderline"/>
          <w:highlight w:val="yellow"/>
        </w:rPr>
        <w:t>may be showing their age in more serious ways</w:t>
      </w:r>
      <w:r w:rsidRPr="00CC55D1">
        <w:t>. The growth of the administrative state has de-</w:t>
      </w:r>
      <w:proofErr w:type="spellStart"/>
      <w:r w:rsidRPr="00CC55D1">
        <w:t>manded</w:t>
      </w:r>
      <w:proofErr w:type="spellEnd"/>
      <w:r w:rsidRPr="00CC55D1">
        <w:t xml:space="preserve">, or produced a massive growth in the scope of federal regulation, while spawning a plethora of executive and independent agencies that do not fit within Montesquieu’s tripartite structure. Protecting television pro-grams, as well as books and newspapers, from governmental censorship, or compensating property owners for factories as well as farms requires a centralized, bureaucratic nation such as ours unless they are extensively </w:t>
      </w:r>
      <w:proofErr w:type="spellStart"/>
      <w:r w:rsidRPr="00CC55D1">
        <w:t>reconceptualized</w:t>
      </w:r>
      <w:proofErr w:type="spellEnd"/>
      <w:r w:rsidRPr="00CC55D1">
        <w:t xml:space="preserve">. Clearly, </w:t>
      </w:r>
      <w:r w:rsidRPr="00CC55D1">
        <w:rPr>
          <w:rStyle w:val="StyleUnderline"/>
          <w:highlight w:val="yellow"/>
        </w:rPr>
        <w:t>the Framers</w:t>
      </w:r>
      <w:r w:rsidR="00CC55D1" w:rsidRPr="00CC55D1">
        <w:rPr>
          <w:rStyle w:val="StyleUnderline"/>
          <w:highlight w:val="yellow"/>
        </w:rPr>
        <w:t xml:space="preserve"> had nothing</w:t>
      </w:r>
      <w:r w:rsidR="00CC55D1" w:rsidRPr="00CC55D1">
        <w:t xml:space="preserve"> even vaguely </w:t>
      </w:r>
      <w:r w:rsidR="00CC55D1" w:rsidRPr="00CC55D1">
        <w:rPr>
          <w:rStyle w:val="StyleUnderline"/>
          <w:highlight w:val="yellow"/>
        </w:rPr>
        <w:t>resem</w:t>
      </w:r>
      <w:r w:rsidRPr="00CC55D1">
        <w:rPr>
          <w:rStyle w:val="StyleUnderline"/>
          <w:highlight w:val="yellow"/>
        </w:rPr>
        <w:t>bling our current government in mind</w:t>
      </w:r>
      <w:r w:rsidR="00CC55D1" w:rsidRPr="00CC55D1">
        <w:rPr>
          <w:rStyle w:val="StyleUnderline"/>
          <w:highlight w:val="yellow"/>
        </w:rPr>
        <w:t xml:space="preserve"> when they ensconced these prin</w:t>
      </w:r>
      <w:r w:rsidRPr="00CC55D1">
        <w:rPr>
          <w:rStyle w:val="StyleUnderline"/>
          <w:highlight w:val="yellow"/>
        </w:rPr>
        <w:t>ciples in the Constitution</w:t>
      </w:r>
      <w:r w:rsidRPr="00CC55D1">
        <w:rPr>
          <w:rStyle w:val="StyleUnderline"/>
        </w:rPr>
        <w:t xml:space="preserve">. </w:t>
      </w:r>
    </w:p>
    <w:p w:rsidR="00D22048" w:rsidRDefault="00D22048" w:rsidP="00CC55D1">
      <w:pPr>
        <w:ind w:left="720"/>
        <w:rPr>
          <w:rStyle w:val="StyleUnderline"/>
        </w:rPr>
      </w:pPr>
    </w:p>
    <w:p w:rsidR="00D22048" w:rsidRPr="002E18C1" w:rsidRDefault="00D22048" w:rsidP="00D22048">
      <w:pPr>
        <w:pStyle w:val="Heading4"/>
      </w:pPr>
      <w:r w:rsidRPr="002E18C1">
        <w:t>Unitary Executive theory key to Separation of Power</w:t>
      </w:r>
    </w:p>
    <w:p w:rsidR="00D22048" w:rsidRPr="002E18C1" w:rsidRDefault="00D22048" w:rsidP="00D22048">
      <w:proofErr w:type="spellStart"/>
      <w:proofErr w:type="gramStart"/>
      <w:r w:rsidRPr="0051082F">
        <w:rPr>
          <w:rStyle w:val="Style13ptBold"/>
          <w:highlight w:val="cyan"/>
        </w:rPr>
        <w:t>Calabresi</w:t>
      </w:r>
      <w:proofErr w:type="spellEnd"/>
      <w:r w:rsidRPr="0051082F">
        <w:rPr>
          <w:rStyle w:val="Style13ptBold"/>
          <w:highlight w:val="cyan"/>
        </w:rPr>
        <w:t xml:space="preserve">  1995</w:t>
      </w:r>
      <w:proofErr w:type="gramEnd"/>
      <w:r>
        <w:t xml:space="preserve"> (</w:t>
      </w:r>
      <w:proofErr w:type="spellStart"/>
      <w:r w:rsidRPr="002E18C1">
        <w:t>Calabresi</w:t>
      </w:r>
      <w:proofErr w:type="spellEnd"/>
      <w:r w:rsidRPr="002E18C1">
        <w:t xml:space="preserve"> - Associate Professor at Northwestern University School of Law. “Some Normative Arguments for the Unitary</w:t>
      </w:r>
      <w:r>
        <w:t xml:space="preserve"> Executive” 48 Ark. L. Rev. 23)</w:t>
      </w:r>
    </w:p>
    <w:p w:rsidR="00CC55D1" w:rsidRDefault="00D22048" w:rsidP="00920CDB">
      <w:pPr>
        <w:widowControl w:val="0"/>
        <w:ind w:left="720" w:right="288"/>
        <w:rPr>
          <w:rFonts w:eastAsia="Times New Roman"/>
          <w:b/>
          <w:szCs w:val="20"/>
          <w:u w:val="single"/>
        </w:rPr>
      </w:pPr>
      <w:r w:rsidRPr="0051082F">
        <w:t>The goal, of course, is to ensure that</w:t>
      </w:r>
      <w:r>
        <w:rPr>
          <w:rFonts w:eastAsia="Times New Roman"/>
          <w:b/>
          <w:szCs w:val="20"/>
          <w:u w:val="single"/>
        </w:rPr>
        <w:t xml:space="preserve"> “ambition [will] be made to counteract ambition</w:t>
      </w:r>
      <w:r>
        <w:rPr>
          <w:rFonts w:eastAsia="Times New Roman"/>
          <w:szCs w:val="20"/>
        </w:rPr>
        <w:t xml:space="preserve">.” N61 </w:t>
      </w:r>
      <w:proofErr w:type="gramStart"/>
      <w:r>
        <w:rPr>
          <w:rFonts w:eastAsia="Times New Roman"/>
          <w:szCs w:val="20"/>
        </w:rPr>
        <w:t>This</w:t>
      </w:r>
      <w:proofErr w:type="gramEnd"/>
      <w:r>
        <w:rPr>
          <w:rFonts w:eastAsia="Times New Roman"/>
          <w:szCs w:val="20"/>
        </w:rPr>
        <w:t xml:space="preserve"> is accomplished in two ways. </w:t>
      </w:r>
      <w:r>
        <w:rPr>
          <w:rFonts w:eastAsia="Times New Roman"/>
          <w:b/>
          <w:szCs w:val="20"/>
          <w:u w:val="single"/>
        </w:rPr>
        <w:t xml:space="preserve">First, </w:t>
      </w:r>
      <w:r w:rsidRPr="0051082F">
        <w:rPr>
          <w:rFonts w:eastAsia="Times New Roman"/>
          <w:b/>
          <w:szCs w:val="20"/>
          <w:highlight w:val="yellow"/>
          <w:u w:val="single"/>
        </w:rPr>
        <w:t>it is necessary to ensure that each department will have a will of its own</w:t>
      </w:r>
      <w:r>
        <w:rPr>
          <w:rFonts w:eastAsia="Times New Roman"/>
          <w:b/>
          <w:szCs w:val="20"/>
          <w:u w:val="single"/>
        </w:rPr>
        <w:t>.</w:t>
      </w:r>
      <w:r>
        <w:rPr>
          <w:rFonts w:eastAsia="Times New Roman"/>
          <w:szCs w:val="20"/>
        </w:rPr>
        <w:t xml:space="preserve"> This can be </w:t>
      </w:r>
      <w:r w:rsidRPr="0051082F">
        <w:rPr>
          <w:rFonts w:eastAsia="Times New Roman"/>
          <w:b/>
          <w:szCs w:val="20"/>
          <w:highlight w:val="yellow"/>
          <w:u w:val="single"/>
        </w:rPr>
        <w:t>done</w:t>
      </w:r>
      <w:r>
        <w:rPr>
          <w:rFonts w:eastAsia="Times New Roman"/>
          <w:szCs w:val="20"/>
        </w:rPr>
        <w:t xml:space="preserve"> in part </w:t>
      </w:r>
      <w:r w:rsidRPr="0051082F">
        <w:rPr>
          <w:rFonts w:eastAsia="Times New Roman"/>
          <w:b/>
          <w:szCs w:val="20"/>
          <w:highlight w:val="yellow"/>
          <w:u w:val="single"/>
        </w:rPr>
        <w:t>by creating separate electoral channels</w:t>
      </w:r>
      <w:r>
        <w:rPr>
          <w:rFonts w:eastAsia="Times New Roman"/>
          <w:b/>
          <w:szCs w:val="20"/>
          <w:u w:val="single"/>
        </w:rPr>
        <w:t xml:space="preserve"> for each of the three departments back</w:t>
      </w:r>
      <w:r>
        <w:rPr>
          <w:rFonts w:eastAsia="Times New Roman"/>
          <w:szCs w:val="20"/>
        </w:rPr>
        <w:t xml:space="preserve"> to the ultimate “fountain of authority, the people…”n62 </w:t>
      </w:r>
      <w:r>
        <w:rPr>
          <w:rFonts w:eastAsia="Times New Roman"/>
          <w:b/>
          <w:szCs w:val="20"/>
          <w:u w:val="single"/>
        </w:rPr>
        <w:t xml:space="preserve">Second, </w:t>
      </w:r>
      <w:r w:rsidRPr="0051082F">
        <w:rPr>
          <w:rFonts w:eastAsia="Times New Roman"/>
          <w:b/>
          <w:szCs w:val="20"/>
          <w:highlight w:val="yellow"/>
          <w:u w:val="single"/>
        </w:rPr>
        <w:t>it is necessary to guarantee that “those who administer each department,” will have “the necessary constitutional powers</w:t>
      </w:r>
      <w:r>
        <w:rPr>
          <w:rFonts w:eastAsia="Times New Roman"/>
          <w:b/>
          <w:szCs w:val="20"/>
          <w:u w:val="single"/>
        </w:rPr>
        <w:t xml:space="preserve"> of those offices </w:t>
      </w:r>
      <w:r w:rsidRPr="0051082F">
        <w:rPr>
          <w:rFonts w:eastAsia="Times New Roman"/>
          <w:b/>
          <w:szCs w:val="20"/>
          <w:highlight w:val="yellow"/>
          <w:u w:val="single"/>
        </w:rPr>
        <w:t xml:space="preserve">and the “provision for </w:t>
      </w:r>
      <w:proofErr w:type="spellStart"/>
      <w:r w:rsidRPr="0051082F">
        <w:rPr>
          <w:rFonts w:eastAsia="Times New Roman"/>
          <w:b/>
          <w:szCs w:val="20"/>
          <w:highlight w:val="yellow"/>
          <w:u w:val="single"/>
        </w:rPr>
        <w:t>defence</w:t>
      </w:r>
      <w:proofErr w:type="spellEnd"/>
      <w:r w:rsidRPr="0051082F">
        <w:rPr>
          <w:rFonts w:eastAsia="Times New Roman"/>
          <w:b/>
          <w:szCs w:val="20"/>
          <w:highlight w:val="yellow"/>
          <w:u w:val="single"/>
        </w:rPr>
        <w:t xml:space="preserve"> must</w:t>
      </w:r>
      <w:r>
        <w:rPr>
          <w:rFonts w:eastAsia="Times New Roman"/>
          <w:b/>
          <w:szCs w:val="20"/>
          <w:u w:val="single"/>
        </w:rPr>
        <w:t xml:space="preserve"> in this, as in all other [*46] cases, </w:t>
      </w:r>
      <w:r w:rsidRPr="0051082F">
        <w:rPr>
          <w:rFonts w:eastAsia="Times New Roman"/>
          <w:b/>
          <w:szCs w:val="20"/>
          <w:highlight w:val="yellow"/>
          <w:u w:val="single"/>
        </w:rPr>
        <w:t>be made commensurate to the danger of attack</w:t>
      </w:r>
      <w:r>
        <w:rPr>
          <w:rFonts w:eastAsia="Times New Roman"/>
          <w:b/>
          <w:szCs w:val="20"/>
          <w:u w:val="single"/>
        </w:rPr>
        <w:t>.”</w:t>
      </w:r>
      <w:r>
        <w:rPr>
          <w:rFonts w:eastAsia="Times New Roman"/>
          <w:szCs w:val="20"/>
        </w:rPr>
        <w:t xml:space="preserve"> N64 </w:t>
      </w:r>
      <w:proofErr w:type="gramStart"/>
      <w:r w:rsidRPr="0051082F">
        <w:rPr>
          <w:rFonts w:eastAsia="Times New Roman"/>
          <w:b/>
          <w:szCs w:val="20"/>
          <w:highlight w:val="yellow"/>
          <w:u w:val="single"/>
        </w:rPr>
        <w:t>This</w:t>
      </w:r>
      <w:proofErr w:type="gramEnd"/>
      <w:r>
        <w:rPr>
          <w:rFonts w:eastAsia="Times New Roman"/>
          <w:szCs w:val="20"/>
        </w:rPr>
        <w:t xml:space="preserve"> in turn, </w:t>
      </w:r>
      <w:r w:rsidRPr="0051082F">
        <w:rPr>
          <w:rFonts w:eastAsia="Times New Roman"/>
          <w:b/>
          <w:szCs w:val="20"/>
          <w:highlight w:val="yellow"/>
          <w:u w:val="single"/>
        </w:rPr>
        <w:t>leads necessarily to</w:t>
      </w:r>
      <w:r>
        <w:rPr>
          <w:rFonts w:eastAsia="Times New Roman"/>
          <w:b/>
          <w:szCs w:val="20"/>
          <w:u w:val="single"/>
        </w:rPr>
        <w:t xml:space="preserve"> the idea of a </w:t>
      </w:r>
      <w:r w:rsidRPr="0051082F">
        <w:rPr>
          <w:rFonts w:eastAsia="Times New Roman"/>
          <w:b/>
          <w:szCs w:val="20"/>
          <w:highlight w:val="yellow"/>
          <w:u w:val="single"/>
        </w:rPr>
        <w:t>unitary executive</w:t>
      </w:r>
      <w:r>
        <w:rPr>
          <w:rFonts w:eastAsia="Times New Roman"/>
          <w:b/>
          <w:szCs w:val="20"/>
          <w:u w:val="single"/>
        </w:rPr>
        <w:t>.</w:t>
      </w:r>
      <w:r>
        <w:rPr>
          <w:rFonts w:eastAsia="Times New Roman"/>
          <w:szCs w:val="20"/>
        </w:rPr>
        <w:t xml:space="preserve"> The reason for this is because “it is not possible to give to each department an equal power of </w:t>
      </w:r>
      <w:proofErr w:type="spellStart"/>
      <w:r>
        <w:rPr>
          <w:rFonts w:eastAsia="Times New Roman"/>
          <w:szCs w:val="20"/>
        </w:rPr>
        <w:t>self defense</w:t>
      </w:r>
      <w:proofErr w:type="spellEnd"/>
      <w:r>
        <w:rPr>
          <w:rFonts w:eastAsia="Times New Roman"/>
          <w:szCs w:val="20"/>
        </w:rPr>
        <w:t xml:space="preserve">” as “in republican government the legislative, necessarily, predominate.” N65 Madison explained that “the remedy for this inconveniency is, to divide the legislature into different branches: and to render them by different modes of election, and different principles of action, as little connected with each other as the nature of their common function; and their common dependence on the society, will admit.” </w:t>
      </w:r>
      <w:proofErr w:type="gramStart"/>
      <w:r>
        <w:rPr>
          <w:rFonts w:eastAsia="Times New Roman"/>
          <w:szCs w:val="20"/>
        </w:rPr>
        <w:t xml:space="preserve">N66 </w:t>
      </w:r>
      <w:r>
        <w:rPr>
          <w:rFonts w:eastAsia="Times New Roman"/>
          <w:b/>
          <w:szCs w:val="20"/>
          <w:u w:val="single"/>
        </w:rPr>
        <w:t>But just as key to Madison as the weakening of the legislature was the concomitant strengthening of the executive.</w:t>
      </w:r>
      <w:proofErr w:type="gramEnd"/>
      <w:r>
        <w:rPr>
          <w:rFonts w:eastAsia="Times New Roman"/>
          <w:b/>
          <w:szCs w:val="20"/>
          <w:u w:val="single"/>
        </w:rPr>
        <w:t xml:space="preserve"> Thus, he stated that </w:t>
      </w:r>
      <w:proofErr w:type="gramStart"/>
      <w:r>
        <w:rPr>
          <w:rFonts w:eastAsia="Times New Roman"/>
          <w:b/>
          <w:szCs w:val="20"/>
          <w:u w:val="single"/>
        </w:rPr>
        <w:t>“ as</w:t>
      </w:r>
      <w:proofErr w:type="gramEnd"/>
      <w:r>
        <w:rPr>
          <w:rFonts w:eastAsia="Times New Roman"/>
          <w:b/>
          <w:szCs w:val="20"/>
          <w:u w:val="single"/>
        </w:rPr>
        <w:t xml:space="preserve"> the weight of the legislative authority requires that it should be thus divided, the weakness of </w:t>
      </w:r>
      <w:r w:rsidRPr="0051082F">
        <w:rPr>
          <w:rFonts w:eastAsia="Times New Roman"/>
          <w:b/>
          <w:szCs w:val="20"/>
          <w:highlight w:val="yellow"/>
          <w:u w:val="single"/>
        </w:rPr>
        <w:t>the executive may require</w:t>
      </w:r>
      <w:r>
        <w:rPr>
          <w:rFonts w:eastAsia="Times New Roman"/>
          <w:b/>
          <w:szCs w:val="20"/>
          <w:u w:val="single"/>
        </w:rPr>
        <w:t xml:space="preserve">, on the other hand </w:t>
      </w:r>
      <w:r w:rsidRPr="0051082F">
        <w:rPr>
          <w:rFonts w:eastAsia="Times New Roman"/>
          <w:b/>
          <w:szCs w:val="20"/>
          <w:highlight w:val="yellow"/>
          <w:u w:val="single"/>
        </w:rPr>
        <w:t>that it should be fortified</w:t>
      </w:r>
      <w:r>
        <w:rPr>
          <w:rFonts w:eastAsia="Times New Roman"/>
          <w:b/>
          <w:szCs w:val="20"/>
          <w:u w:val="single"/>
        </w:rPr>
        <w:t>.”</w:t>
      </w:r>
    </w:p>
    <w:p w:rsidR="00D22048" w:rsidRPr="00D22048" w:rsidRDefault="00D22048" w:rsidP="00D22048">
      <w:pPr>
        <w:widowControl w:val="0"/>
        <w:ind w:left="288" w:right="288"/>
        <w:rPr>
          <w:rStyle w:val="StyleUnderline"/>
          <w:rFonts w:eastAsia="Times New Roman"/>
          <w:szCs w:val="20"/>
        </w:rPr>
      </w:pPr>
    </w:p>
    <w:p w:rsidR="00CC55D1" w:rsidRPr="00CC55D1" w:rsidRDefault="00D22048" w:rsidP="00CC55D1">
      <w:pPr>
        <w:pStyle w:val="Heading4"/>
      </w:pPr>
      <w:r>
        <w:t>Tyranny i</w:t>
      </w:r>
      <w:r w:rsidR="00CC55D1">
        <w:t>mpact is overstated</w:t>
      </w:r>
    </w:p>
    <w:p w:rsidR="00CC55D1" w:rsidRPr="00CC55D1" w:rsidRDefault="00CC55D1" w:rsidP="00CC55D1">
      <w:r w:rsidRPr="00CC55D1">
        <w:rPr>
          <w:rStyle w:val="Style13ptBold"/>
          <w:highlight w:val="cyan"/>
        </w:rPr>
        <w:t>Mayer 2001</w:t>
      </w:r>
      <w:r>
        <w:t xml:space="preserve"> </w:t>
      </w:r>
      <w:r w:rsidRPr="00CC55D1">
        <w:t>(Kenneth R., Professor of the Department of Political Science - University of Wisconsin-Madison, “Executive Orders and Presidential Power”, pg. 219-220)</w:t>
      </w:r>
    </w:p>
    <w:p w:rsidR="00CC55D1" w:rsidRPr="00CC55D1" w:rsidRDefault="00CC55D1" w:rsidP="00CC55D1">
      <w:pPr>
        <w:ind w:left="720"/>
      </w:pPr>
      <w:r w:rsidRPr="00CC55D1">
        <w:t xml:space="preserve">Congressional Republicans strenuously objected to what they saw as Clinton's excessive use of executive orders to circumvent to legislative process. It is, however, hard to take many of the claims seriously, and most were motivated more by the substance of what Clinton was doing than by any sincere concerns over the legitimate scope of presidential authority (Representative Chenoweth's fuming over the American Heritage Rivers Initiative as a violation of limited government did not impede her efforts to declare a national day of day of "prayer, fasting and humiliation before God," a bill that left civil libertarians and First Amendment proponents aghast). </w:t>
      </w:r>
      <w:r w:rsidRPr="00CC55D1">
        <w:rPr>
          <w:rStyle w:val="StyleUnderline"/>
          <w:highlight w:val="yellow"/>
        </w:rPr>
        <w:t>The dire warning of impending dictatorship through executive orders are overstated, and</w:t>
      </w:r>
      <w:r w:rsidRPr="00CC55D1">
        <w:t xml:space="preserve"> they serve </w:t>
      </w:r>
      <w:r w:rsidRPr="00CC55D1">
        <w:rPr>
          <w:rStyle w:val="StyleUnderline"/>
          <w:highlight w:val="yellow"/>
        </w:rPr>
        <w:t>not only</w:t>
      </w:r>
      <w:r w:rsidRPr="00CC55D1">
        <w:t xml:space="preserve"> to </w:t>
      </w:r>
      <w:r w:rsidRPr="00CC55D1">
        <w:rPr>
          <w:rStyle w:val="StyleUnderline"/>
          <w:highlight w:val="yellow"/>
        </w:rPr>
        <w:t>exaggerate</w:t>
      </w:r>
      <w:r w:rsidRPr="00CC55D1">
        <w:t xml:space="preserve"> the nature of the president's authority </w:t>
      </w:r>
      <w:r w:rsidRPr="00CC55D1">
        <w:rPr>
          <w:rStyle w:val="StyleUnderline"/>
          <w:highlight w:val="yellow"/>
        </w:rPr>
        <w:t>but also</w:t>
      </w:r>
      <w:r w:rsidRPr="00CC55D1">
        <w:t xml:space="preserve"> to </w:t>
      </w:r>
      <w:r w:rsidRPr="00CC55D1">
        <w:rPr>
          <w:rStyle w:val="StyleUnderline"/>
          <w:highlight w:val="yellow"/>
        </w:rPr>
        <w:t>divert attention from more serious issues</w:t>
      </w:r>
      <w:r w:rsidRPr="00CC55D1">
        <w:t xml:space="preserve"> involving government accountability and the development of unwarranted federal government power. Concerns about presidential power are functionally tied to concerns about government power since, as I have tried to show, </w:t>
      </w:r>
      <w:r w:rsidRPr="00CC55D1">
        <w:rPr>
          <w:rStyle w:val="StyleUnderline"/>
          <w:highlight w:val="yellow"/>
        </w:rPr>
        <w:t>the expansion in the president's executive authority corresponds to the rise of the modern administrative state</w:t>
      </w:r>
      <w:r w:rsidRPr="00CC55D1">
        <w:t>.</w:t>
      </w:r>
    </w:p>
    <w:p w:rsidR="0051082F" w:rsidRDefault="002A587E" w:rsidP="002A587E">
      <w:pPr>
        <w:pStyle w:val="Heading3"/>
      </w:pPr>
      <w:r>
        <w:t>Rule of Law</w:t>
      </w:r>
    </w:p>
    <w:p w:rsidR="002A587E" w:rsidRPr="002A587E" w:rsidRDefault="002A587E" w:rsidP="002A587E">
      <w:pPr>
        <w:pStyle w:val="Heading4"/>
      </w:pPr>
      <w:r w:rsidRPr="002A587E">
        <w:t>Rule of law does not affect economic growth</w:t>
      </w:r>
    </w:p>
    <w:p w:rsidR="002A587E" w:rsidRPr="002A587E" w:rsidRDefault="002A587E" w:rsidP="002A587E">
      <w:r w:rsidRPr="002A587E">
        <w:rPr>
          <w:rStyle w:val="Style13ptBold"/>
          <w:highlight w:val="cyan"/>
        </w:rPr>
        <w:t>Economist 2008</w:t>
      </w:r>
      <w:r>
        <w:t xml:space="preserve"> (</w:t>
      </w:r>
      <w:r w:rsidRPr="002A587E">
        <w:t>"Order in the jungle - Economics a</w:t>
      </w:r>
      <w:r>
        <w:t>nd the rule of law" 3-15, Lexis)</w:t>
      </w:r>
    </w:p>
    <w:p w:rsidR="002A587E" w:rsidRDefault="002A587E" w:rsidP="002A587E">
      <w:pPr>
        <w:ind w:left="720"/>
        <w:rPr>
          <w:rFonts w:eastAsia="Calibri"/>
        </w:rPr>
      </w:pPr>
      <w:r>
        <w:rPr>
          <w:rFonts w:eastAsia="Calibri"/>
        </w:rPr>
        <w:t xml:space="preserve">Consistent with that rather gloomy finding, some new </w:t>
      </w:r>
      <w:r w:rsidRPr="002A587E">
        <w:rPr>
          <w:rFonts w:eastAsia="Calibri"/>
          <w:b/>
          <w:bCs/>
          <w:highlight w:val="yellow"/>
          <w:u w:val="single"/>
        </w:rPr>
        <w:t>research finds only a weak link between the rule of law and economic growth. The connection with wealth</w:t>
      </w:r>
      <w:r>
        <w:rPr>
          <w:rFonts w:eastAsia="Calibri"/>
          <w:b/>
          <w:bCs/>
          <w:u w:val="single"/>
        </w:rPr>
        <w:t xml:space="preserve"> </w:t>
      </w:r>
      <w:r w:rsidRPr="002A587E">
        <w:t>is well established (see chart again) but that</w:t>
      </w:r>
      <w:r>
        <w:rPr>
          <w:rFonts w:eastAsia="Calibri"/>
          <w:b/>
          <w:bCs/>
          <w:u w:val="single"/>
        </w:rPr>
        <w:t xml:space="preserve"> </w:t>
      </w:r>
      <w:r w:rsidRPr="002A587E">
        <w:rPr>
          <w:rFonts w:eastAsia="Calibri"/>
          <w:b/>
          <w:bCs/>
          <w:highlight w:val="yellow"/>
          <w:u w:val="single"/>
        </w:rPr>
        <w:t>is different</w:t>
      </w:r>
      <w:r>
        <w:rPr>
          <w:rFonts w:eastAsia="Calibri"/>
          <w:b/>
          <w:bCs/>
          <w:u w:val="single"/>
        </w:rPr>
        <w:t xml:space="preserve">: it has been forged over decades, even centuries. </w:t>
      </w:r>
      <w:r w:rsidRPr="002A587E">
        <w:rPr>
          <w:rFonts w:eastAsia="Calibri"/>
          <w:b/>
          <w:bCs/>
          <w:highlight w:val="yellow"/>
          <w:u w:val="single"/>
        </w:rPr>
        <w:t>The link with shorter-term growth is harder to see. China appears to be a</w:t>
      </w:r>
      <w:r>
        <w:rPr>
          <w:rFonts w:eastAsia="Calibri"/>
          <w:b/>
          <w:bCs/>
          <w:u w:val="single"/>
        </w:rPr>
        <w:t xml:space="preserve"> standing </w:t>
      </w:r>
      <w:r w:rsidRPr="002A587E">
        <w:rPr>
          <w:rFonts w:eastAsia="Calibri"/>
          <w:b/>
          <w:bCs/>
          <w:highlight w:val="yellow"/>
          <w:u w:val="single"/>
        </w:rPr>
        <w:t>contradiction</w:t>
      </w:r>
      <w:r>
        <w:rPr>
          <w:rFonts w:eastAsia="Calibri"/>
          <w:b/>
          <w:bCs/>
          <w:u w:val="single"/>
        </w:rPr>
        <w:t xml:space="preserve"> to the argument that the rule of law is needed for growth. </w:t>
      </w:r>
      <w:r w:rsidRPr="002A587E">
        <w:rPr>
          <w:rFonts w:eastAsia="Calibri"/>
          <w:b/>
          <w:bCs/>
          <w:highlight w:val="yellow"/>
          <w:u w:val="single"/>
        </w:rPr>
        <w:t>It is growing fast</w:t>
      </w:r>
      <w:r>
        <w:rPr>
          <w:rFonts w:eastAsia="Calibri"/>
          <w:b/>
          <w:bCs/>
          <w:u w:val="single"/>
        </w:rPr>
        <w:t xml:space="preserve"> and is the world's largest recipient of foreign investment, </w:t>
      </w:r>
      <w:r w:rsidRPr="002A587E">
        <w:rPr>
          <w:rFonts w:eastAsia="Calibri"/>
          <w:b/>
          <w:bCs/>
          <w:highlight w:val="yellow"/>
          <w:u w:val="single"/>
        </w:rPr>
        <w:t>yet has lots of corruption and nothing tha</w:t>
      </w:r>
      <w:r>
        <w:rPr>
          <w:rFonts w:eastAsia="Calibri"/>
          <w:b/>
          <w:bCs/>
          <w:highlight w:val="yellow"/>
          <w:u w:val="single"/>
        </w:rPr>
        <w:t>t most Westerners would recogniz</w:t>
      </w:r>
      <w:r w:rsidRPr="002A587E">
        <w:rPr>
          <w:rFonts w:eastAsia="Calibri"/>
          <w:b/>
          <w:bCs/>
          <w:highlight w:val="yellow"/>
          <w:u w:val="single"/>
        </w:rPr>
        <w:t>e as a rule-of-law tradition</w:t>
      </w:r>
      <w:r>
        <w:rPr>
          <w:rFonts w:eastAsia="Calibri"/>
        </w:rPr>
        <w:t>. (It does, though, guarantee some property rights and its government is good at formulating and implementing policies.)</w:t>
      </w:r>
    </w:p>
    <w:p w:rsidR="002A587E" w:rsidRPr="002A587E" w:rsidRDefault="002A587E" w:rsidP="002A587E">
      <w:pPr>
        <w:pStyle w:val="Heading4"/>
      </w:pPr>
      <w:r w:rsidRPr="002A587E">
        <w:t>Rule of law is not crucial to an effective democracy</w:t>
      </w:r>
    </w:p>
    <w:p w:rsidR="002A587E" w:rsidRPr="002A587E" w:rsidRDefault="002A587E" w:rsidP="002A587E">
      <w:r w:rsidRPr="002A587E">
        <w:rPr>
          <w:rStyle w:val="Style13ptBold"/>
          <w:highlight w:val="cyan"/>
        </w:rPr>
        <w:t>Carothers 2003</w:t>
      </w:r>
      <w:r w:rsidRPr="002A587E">
        <w:t xml:space="preserve"> </w:t>
      </w:r>
      <w:r>
        <w:t>(</w:t>
      </w:r>
      <w:r w:rsidRPr="002A587E">
        <w:t xml:space="preserve">Thomas, vice president for studies at the Carnegie Endowment for International Peace, founder and director of the Democracy and Rule of Law Program, former attorney-adviser in the Office of the Legal Adviser of the U.S. Department of </w:t>
      </w:r>
      <w:r>
        <w:t xml:space="preserve">State, </w:t>
      </w:r>
      <w:r w:rsidRPr="002A587E">
        <w:t>"PROMOTING THE RULE OF LAW ABROAD The Problem of Knowledge," January, http://www.carne</w:t>
      </w:r>
      <w:r>
        <w:t>gieendowment.org/files/wp34.pdf)</w:t>
      </w:r>
    </w:p>
    <w:p w:rsidR="002A587E" w:rsidRDefault="002A587E" w:rsidP="002A587E">
      <w:pPr>
        <w:ind w:left="720"/>
        <w:rPr>
          <w:rFonts w:eastAsia="Calibri"/>
        </w:rPr>
      </w:pPr>
      <w:r>
        <w:rPr>
          <w:rFonts w:eastAsia="Calibri"/>
        </w:rPr>
        <w:t xml:space="preserve">Things are similarly murky on the political side of the core rationale. Unquestionably </w:t>
      </w:r>
      <w:r w:rsidRPr="002A587E">
        <w:t>the rule of law is intimately connected with liberal democracy. A foundation of civil and political rights rooted in a functioning legal system is crucial to democracy. But again,</w:t>
      </w:r>
      <w:r>
        <w:rPr>
          <w:rFonts w:eastAsia="Calibri"/>
          <w:b/>
          <w:bCs/>
          <w:u w:val="single"/>
        </w:rPr>
        <w:t xml:space="preserve"> the idea that specific improvements in the rule of law are necessary to achieve democracy is dangerously simplistic</w:t>
      </w:r>
      <w:r>
        <w:rPr>
          <w:rFonts w:eastAsia="Calibri"/>
        </w:rPr>
        <w:t xml:space="preserve">. </w:t>
      </w:r>
      <w:r w:rsidRPr="002A587E">
        <w:rPr>
          <w:rFonts w:eastAsia="Calibri"/>
          <w:b/>
          <w:bCs/>
          <w:highlight w:val="yellow"/>
          <w:u w:val="single"/>
        </w:rPr>
        <w:t>Democracy</w:t>
      </w:r>
      <w:r>
        <w:rPr>
          <w:rFonts w:eastAsia="Calibri"/>
        </w:rPr>
        <w:t xml:space="preserve"> often, in fact </w:t>
      </w:r>
      <w:r w:rsidRPr="002A587E">
        <w:rPr>
          <w:rFonts w:eastAsia="Calibri"/>
          <w:b/>
          <w:bCs/>
          <w:highlight w:val="yellow"/>
          <w:u w:val="single"/>
        </w:rPr>
        <w:t>usually, co-exists with substantial shortcomings in the rule of law. In quite a few countries that are considered well-established Western democracies</w:t>
      </w:r>
      <w:r>
        <w:rPr>
          <w:rFonts w:eastAsia="Calibri"/>
        </w:rPr>
        <w:t>—and that hold themselves out to developing and post-communist countries as examples of the sorts of political systems that those countries should emulate—</w:t>
      </w:r>
      <w:r w:rsidRPr="002A587E">
        <w:rPr>
          <w:rFonts w:eastAsia="Calibri"/>
          <w:b/>
          <w:bCs/>
          <w:highlight w:val="yellow"/>
          <w:u w:val="single"/>
        </w:rPr>
        <w:t>one finds various shortcomings</w:t>
      </w:r>
      <w:r>
        <w:rPr>
          <w:rFonts w:eastAsia="Calibri"/>
        </w:rPr>
        <w:t xml:space="preserve">: (1) </w:t>
      </w:r>
      <w:r w:rsidRPr="002A587E">
        <w:rPr>
          <w:rFonts w:eastAsia="Calibri"/>
          <w:b/>
          <w:bCs/>
          <w:highlight w:val="yellow"/>
          <w:u w:val="single"/>
        </w:rPr>
        <w:t>court systems that are substantially overrun</w:t>
      </w:r>
      <w:r>
        <w:rPr>
          <w:rFonts w:eastAsia="Calibri"/>
        </w:rPr>
        <w:t xml:space="preserve"> with </w:t>
      </w:r>
      <w:r w:rsidRPr="002A587E">
        <w:t>cases to the point where justice is delayed on a regular basis</w:t>
      </w:r>
      <w:r>
        <w:rPr>
          <w:rFonts w:eastAsia="Calibri"/>
        </w:rPr>
        <w:t xml:space="preserve">; (2) </w:t>
      </w:r>
      <w:r w:rsidRPr="002A587E">
        <w:t>substantial groups of people, usually</w:t>
      </w:r>
      <w:r>
        <w:rPr>
          <w:rFonts w:eastAsia="Calibri"/>
          <w:b/>
          <w:bCs/>
          <w:u w:val="single"/>
        </w:rPr>
        <w:t xml:space="preserve"> </w:t>
      </w:r>
      <w:r w:rsidRPr="002A587E">
        <w:rPr>
          <w:rFonts w:eastAsia="Calibri"/>
          <w:b/>
          <w:bCs/>
          <w:highlight w:val="yellow"/>
          <w:u w:val="single"/>
        </w:rPr>
        <w:t>minorities, are discriminated against</w:t>
      </w:r>
      <w:r>
        <w:rPr>
          <w:rFonts w:eastAsia="Calibri"/>
          <w:b/>
          <w:bCs/>
          <w:u w:val="single"/>
        </w:rPr>
        <w:t xml:space="preserve"> </w:t>
      </w:r>
      <w:r w:rsidRPr="002A587E">
        <w:t>and unable to find adequate remedies within the civil legal system</w:t>
      </w:r>
      <w:r>
        <w:rPr>
          <w:rFonts w:eastAsia="Calibri"/>
        </w:rPr>
        <w:t xml:space="preserve">; (3) </w:t>
      </w:r>
      <w:r w:rsidRPr="002A587E">
        <w:rPr>
          <w:rFonts w:eastAsia="Calibri"/>
          <w:b/>
          <w:bCs/>
          <w:highlight w:val="yellow"/>
          <w:u w:val="single"/>
        </w:rPr>
        <w:t>the criminal law system</w:t>
      </w:r>
      <w:r>
        <w:rPr>
          <w:rFonts w:eastAsia="Calibri"/>
          <w:b/>
          <w:bCs/>
          <w:u w:val="single"/>
        </w:rPr>
        <w:t xml:space="preserve"> </w:t>
      </w:r>
      <w:r w:rsidRPr="002A587E">
        <w:t>chronically</w:t>
      </w:r>
      <w:r>
        <w:rPr>
          <w:rFonts w:eastAsia="Calibri"/>
          <w:b/>
          <w:bCs/>
          <w:u w:val="single"/>
        </w:rPr>
        <w:t xml:space="preserve"> </w:t>
      </w:r>
      <w:r w:rsidRPr="002A587E">
        <w:rPr>
          <w:rFonts w:eastAsia="Calibri"/>
          <w:b/>
          <w:bCs/>
          <w:highlight w:val="yellow"/>
          <w:u w:val="single"/>
        </w:rPr>
        <w:t>mistreats selected groups</w:t>
      </w:r>
      <w:r>
        <w:rPr>
          <w:rFonts w:eastAsia="Calibri"/>
          <w:b/>
          <w:bCs/>
          <w:u w:val="single"/>
        </w:rPr>
        <w:t xml:space="preserve"> </w:t>
      </w:r>
      <w:r w:rsidRPr="002A587E">
        <w:t>of people</w:t>
      </w:r>
      <w:r>
        <w:rPr>
          <w:rFonts w:eastAsia="Calibri"/>
        </w:rPr>
        <w:t xml:space="preserve">, again, usually minorities; </w:t>
      </w:r>
      <w:r>
        <w:rPr>
          <w:rFonts w:eastAsia="Calibri"/>
          <w:b/>
          <w:bCs/>
          <w:u w:val="single"/>
        </w:rPr>
        <w:t>and</w:t>
      </w:r>
      <w:r>
        <w:rPr>
          <w:rFonts w:eastAsia="Calibri"/>
        </w:rPr>
        <w:t xml:space="preserve"> (4) </w:t>
      </w:r>
      <w:r w:rsidRPr="002A587E">
        <w:rPr>
          <w:rFonts w:eastAsia="Calibri"/>
          <w:b/>
          <w:bCs/>
          <w:highlight w:val="yellow"/>
          <w:u w:val="single"/>
        </w:rPr>
        <w:t>top politicians</w:t>
      </w:r>
      <w:r>
        <w:rPr>
          <w:rFonts w:eastAsia="Calibri"/>
          <w:b/>
          <w:bCs/>
          <w:u w:val="single"/>
        </w:rPr>
        <w:t xml:space="preserve"> </w:t>
      </w:r>
      <w:r w:rsidRPr="002A587E">
        <w:t>often manage to</w:t>
      </w:r>
      <w:r>
        <w:rPr>
          <w:rFonts w:eastAsia="Calibri"/>
          <w:b/>
          <w:bCs/>
          <w:u w:val="single"/>
        </w:rPr>
        <w:t xml:space="preserve"> </w:t>
      </w:r>
      <w:r w:rsidRPr="002A587E">
        <w:rPr>
          <w:rFonts w:eastAsia="Calibri"/>
          <w:b/>
          <w:bCs/>
          <w:highlight w:val="yellow"/>
          <w:u w:val="single"/>
        </w:rPr>
        <w:t>abuse the law</w:t>
      </w:r>
      <w:r>
        <w:rPr>
          <w:rFonts w:eastAsia="Calibri"/>
          <w:b/>
          <w:bCs/>
          <w:u w:val="single"/>
        </w:rPr>
        <w:t xml:space="preserve"> </w:t>
      </w:r>
      <w:r w:rsidRPr="002A587E">
        <w:t>with impunity,</w:t>
      </w:r>
      <w:r>
        <w:rPr>
          <w:rFonts w:eastAsia="Calibri"/>
          <w:b/>
          <w:bCs/>
          <w:u w:val="single"/>
        </w:rPr>
        <w:t xml:space="preserve"> </w:t>
      </w:r>
      <w:r w:rsidRPr="002A587E">
        <w:rPr>
          <w:rFonts w:eastAsia="Calibri"/>
          <w:b/>
          <w:bCs/>
          <w:highlight w:val="yellow"/>
          <w:u w:val="single"/>
        </w:rPr>
        <w:t>and political corruption is common</w:t>
      </w:r>
      <w:r>
        <w:rPr>
          <w:rFonts w:eastAsia="Calibri"/>
        </w:rPr>
        <w:t xml:space="preserve">. Of course one can interpret this to mean that because of the deficiencies in the rule of law these countries are imperfect democracies. </w:t>
      </w:r>
      <w:proofErr w:type="gramStart"/>
      <w:r>
        <w:rPr>
          <w:rFonts w:eastAsia="Calibri"/>
        </w:rPr>
        <w:t>is</w:t>
      </w:r>
      <w:proofErr w:type="gramEnd"/>
      <w:r>
        <w:rPr>
          <w:rFonts w:eastAsia="Calibri"/>
        </w:rPr>
        <w:t xml:space="preserve"> </w:t>
      </w:r>
      <w:proofErr w:type="spellStart"/>
      <w:r>
        <w:rPr>
          <w:rFonts w:eastAsia="Calibri"/>
        </w:rPr>
        <w:t>is</w:t>
      </w:r>
      <w:proofErr w:type="spellEnd"/>
      <w:r>
        <w:rPr>
          <w:rFonts w:eastAsia="Calibri"/>
        </w:rPr>
        <w:t xml:space="preserve"> true enough, but the point is that they are widely accepted in the international community as established democracies. Yet their aid agencies are telling officials in the developing and post-communist world that well-functioning rule of law is a kind of tripwire for democracy. </w:t>
      </w:r>
      <w:r w:rsidRPr="002A587E">
        <w:t>It would be much more accurate to say that the rule of law and democracy are closely intertwined but that major</w:t>
      </w:r>
      <w:r>
        <w:rPr>
          <w:rFonts w:eastAsia="Calibri"/>
          <w:b/>
          <w:bCs/>
          <w:u w:val="single"/>
        </w:rPr>
        <w:t xml:space="preserve"> </w:t>
      </w:r>
      <w:r w:rsidRPr="002A587E">
        <w:rPr>
          <w:rFonts w:eastAsia="Calibri"/>
          <w:b/>
          <w:bCs/>
          <w:highlight w:val="yellow"/>
          <w:u w:val="single"/>
        </w:rPr>
        <w:t>shortcomings in the rule of law often exist within</w:t>
      </w:r>
      <w:r>
        <w:rPr>
          <w:rFonts w:eastAsia="Calibri"/>
        </w:rPr>
        <w:t xml:space="preserve"> reasonably </w:t>
      </w:r>
      <w:r w:rsidRPr="002A587E">
        <w:rPr>
          <w:rFonts w:eastAsia="Calibri"/>
          <w:b/>
          <w:bCs/>
          <w:highlight w:val="yellow"/>
          <w:u w:val="single"/>
        </w:rPr>
        <w:t>democratic</w:t>
      </w:r>
      <w:r>
        <w:rPr>
          <w:rFonts w:eastAsia="Calibri"/>
        </w:rPr>
        <w:t xml:space="preserve"> political </w:t>
      </w:r>
      <w:r w:rsidRPr="002A587E">
        <w:rPr>
          <w:rFonts w:eastAsia="Calibri"/>
          <w:b/>
          <w:bCs/>
          <w:highlight w:val="yellow"/>
          <w:u w:val="single"/>
        </w:rPr>
        <w:t>systems</w:t>
      </w:r>
      <w:r w:rsidRPr="002A587E">
        <w:rPr>
          <w:rFonts w:eastAsia="Calibri"/>
          <w:highlight w:val="yellow"/>
        </w:rPr>
        <w:t xml:space="preserve">. </w:t>
      </w:r>
      <w:r w:rsidRPr="002A587E">
        <w:rPr>
          <w:rFonts w:eastAsia="Calibri"/>
          <w:b/>
          <w:bCs/>
          <w:highlight w:val="yellow"/>
          <w:u w:val="single"/>
        </w:rPr>
        <w:t>Countries struggling to become democratic do not face a</w:t>
      </w:r>
      <w:r>
        <w:rPr>
          <w:rFonts w:eastAsia="Calibri"/>
        </w:rPr>
        <w:t xml:space="preserve"> dramatic </w:t>
      </w:r>
      <w:r w:rsidRPr="002A587E">
        <w:rPr>
          <w:rFonts w:eastAsia="Calibri"/>
          <w:b/>
          <w:bCs/>
          <w:highlight w:val="yellow"/>
          <w:u w:val="single"/>
        </w:rPr>
        <w:t>choice of “no rule of law, no democracy” but rather a series of smaller</w:t>
      </w:r>
      <w:r>
        <w:rPr>
          <w:rFonts w:eastAsia="Calibri"/>
        </w:rPr>
        <w:t xml:space="preserve">, more complicated </w:t>
      </w:r>
      <w:r w:rsidRPr="002A587E">
        <w:rPr>
          <w:rStyle w:val="StyleUnderline"/>
          <w:highlight w:val="yellow"/>
        </w:rPr>
        <w:t>choices about</w:t>
      </w:r>
      <w:r>
        <w:rPr>
          <w:rFonts w:eastAsia="Calibri"/>
          <w:b/>
          <w:bCs/>
          <w:u w:val="single"/>
        </w:rPr>
        <w:t xml:space="preserve"> what elements of </w:t>
      </w:r>
      <w:r w:rsidRPr="002A587E">
        <w:rPr>
          <w:rFonts w:eastAsia="Calibri"/>
          <w:b/>
          <w:bCs/>
          <w:highlight w:val="yellow"/>
          <w:u w:val="single"/>
        </w:rPr>
        <w:t>their legal systems</w:t>
      </w:r>
      <w:r>
        <w:rPr>
          <w:rFonts w:eastAsia="Calibri"/>
          <w:b/>
          <w:bCs/>
          <w:u w:val="single"/>
        </w:rPr>
        <w:t xml:space="preserve"> they wish to try to improve</w:t>
      </w:r>
      <w:r>
        <w:rPr>
          <w:rFonts w:eastAsia="Calibri"/>
        </w:rPr>
        <w:t xml:space="preserve"> with the expectation of achieving what political benefits.</w:t>
      </w:r>
    </w:p>
    <w:p w:rsidR="006F647D" w:rsidRDefault="006F647D" w:rsidP="006F647D">
      <w:pPr>
        <w:pStyle w:val="Heading2"/>
        <w:rPr>
          <w:rFonts w:eastAsia="Calibri"/>
        </w:rPr>
      </w:pPr>
      <w:r>
        <w:rPr>
          <w:rFonts w:eastAsia="Calibri"/>
        </w:rPr>
        <w:t>AT: Others</w:t>
      </w:r>
    </w:p>
    <w:p w:rsidR="006F647D" w:rsidRDefault="006F647D" w:rsidP="006F647D">
      <w:pPr>
        <w:pStyle w:val="Heading3"/>
      </w:pPr>
      <w:r>
        <w:t>AT: Not Binding</w:t>
      </w:r>
    </w:p>
    <w:p w:rsidR="006F647D" w:rsidRPr="006F647D" w:rsidRDefault="006F647D" w:rsidP="006F647D">
      <w:pPr>
        <w:pStyle w:val="Heading4"/>
      </w:pPr>
      <w:r w:rsidRPr="006F647D">
        <w:t>De Facto and De Jure self-binding create accountability from the courts and risk political alienation for going back on promises</w:t>
      </w:r>
    </w:p>
    <w:p w:rsidR="006F647D" w:rsidRPr="006F647D" w:rsidRDefault="006F647D" w:rsidP="006F647D">
      <w:r w:rsidRPr="006F647D">
        <w:rPr>
          <w:rStyle w:val="Style13ptBold"/>
          <w:highlight w:val="cyan"/>
        </w:rPr>
        <w:t xml:space="preserve">Posner and  </w:t>
      </w:r>
      <w:proofErr w:type="spellStart"/>
      <w:r w:rsidRPr="006F647D">
        <w:rPr>
          <w:rStyle w:val="Style13ptBold"/>
          <w:highlight w:val="cyan"/>
        </w:rPr>
        <w:t>Vermeule</w:t>
      </w:r>
      <w:proofErr w:type="spellEnd"/>
      <w:r w:rsidRPr="006F647D">
        <w:rPr>
          <w:rStyle w:val="Style13ptBold"/>
          <w:highlight w:val="cyan"/>
        </w:rPr>
        <w:t xml:space="preserve"> 2010</w:t>
      </w:r>
      <w:r w:rsidRPr="006F647D">
        <w:t xml:space="preserve"> (Eric A. , Professor of Law at the University of Chicago Law School and Editor of The Journal of Legal Studies; Adrian , Harvard Law Professor, The Executive Unbound: After the </w:t>
      </w:r>
      <w:proofErr w:type="spellStart"/>
      <w:r w:rsidRPr="006F647D">
        <w:t>Madisonian</w:t>
      </w:r>
      <w:proofErr w:type="spellEnd"/>
      <w:r w:rsidRPr="006F647D">
        <w:t xml:space="preserve"> Republic, Oxford Press, p. 138-139)</w:t>
      </w:r>
    </w:p>
    <w:p w:rsidR="006F647D" w:rsidRDefault="006F647D" w:rsidP="006F647D">
      <w:pPr>
        <w:ind w:left="720"/>
        <w:rPr>
          <w:rStyle w:val="TitleChar"/>
        </w:rPr>
      </w:pPr>
      <w:r w:rsidRPr="00920CDB">
        <w:rPr>
          <w:sz w:val="14"/>
        </w:rPr>
        <w:t xml:space="preserve">Many of our mechanisms are unproblematic from a legal perspective, as they involve presidential actions that are clearly lawful. But a few raise legal questions; in particular, those that involve self-binding.59 </w:t>
      </w:r>
      <w:proofErr w:type="gramStart"/>
      <w:r w:rsidRPr="00920CDB">
        <w:rPr>
          <w:sz w:val="14"/>
        </w:rPr>
        <w:t>Can</w:t>
      </w:r>
      <w:proofErr w:type="gramEnd"/>
      <w:r w:rsidRPr="00920CDB">
        <w:rPr>
          <w:sz w:val="14"/>
        </w:rPr>
        <w:t xml:space="preserve"> a president bind himself to respect particular first-order policies? With qualifications, the answer is "yes, at least to the same extent that a legislature can." Formally, a duly promulgated executive rule or order binds even the executive unless and until it is validly </w:t>
      </w:r>
      <w:proofErr w:type="gramStart"/>
      <w:r w:rsidRPr="00920CDB">
        <w:rPr>
          <w:sz w:val="14"/>
        </w:rPr>
        <w:t>abrogated,</w:t>
      </w:r>
      <w:proofErr w:type="gramEnd"/>
      <w:r w:rsidRPr="00920CDB">
        <w:rPr>
          <w:sz w:val="14"/>
        </w:rPr>
        <w:t xml:space="preserve"> thereby establishing a new legal status quo.60 The</w:t>
      </w:r>
      <w:r w:rsidRPr="00920CDB">
        <w:rPr>
          <w:sz w:val="14"/>
          <w:szCs w:val="20"/>
        </w:rPr>
        <w:t xml:space="preserve"> legal authority to establish a new status quo allows a president to create inertia or political constraints that will affect his own future choices. In a practical sense, presidents, like legislatures, have great de facto power to adopt policies that shape the legal landscape for the </w:t>
      </w:r>
      <w:r w:rsidRPr="00920CDB">
        <w:rPr>
          <w:sz w:val="14"/>
        </w:rPr>
        <w:t>future.</w:t>
      </w:r>
      <w:r>
        <w:rPr>
          <w:rStyle w:val="TitleChar"/>
        </w:rPr>
        <w:t xml:space="preserve"> </w:t>
      </w:r>
      <w:r w:rsidRPr="00920CDB">
        <w:rPr>
          <w:sz w:val="14"/>
        </w:rPr>
        <w:t>8</w:t>
      </w:r>
      <w:r w:rsidRPr="00920CDB">
        <w:rPr>
          <w:sz w:val="14"/>
          <w:szCs w:val="20"/>
        </w:rPr>
        <w:t xml:space="preserve">of formal and informal means of </w:t>
      </w:r>
      <w:proofErr w:type="spellStart"/>
      <w:r w:rsidRPr="00920CDB">
        <w:rPr>
          <w:sz w:val="14"/>
          <w:szCs w:val="20"/>
        </w:rPr>
        <w:t>selfbinding</w:t>
      </w:r>
      <w:proofErr w:type="spellEnd"/>
      <w:r w:rsidRPr="00920CDB">
        <w:rPr>
          <w:sz w:val="14"/>
          <w:szCs w:val="20"/>
        </w:rPr>
        <w:t xml:space="preserve">: 1. </w:t>
      </w:r>
      <w:proofErr w:type="gramStart"/>
      <w:r w:rsidRPr="00941165">
        <w:rPr>
          <w:rStyle w:val="TitleChar"/>
          <w:highlight w:val="yellow"/>
        </w:rPr>
        <w:t>The</w:t>
      </w:r>
      <w:proofErr w:type="gramEnd"/>
      <w:r w:rsidRPr="00941165">
        <w:rPr>
          <w:rStyle w:val="TitleChar"/>
          <w:highlight w:val="yellow"/>
        </w:rPr>
        <w:t xml:space="preserve"> president might use formal means to bind himself</w:t>
      </w:r>
      <w:r w:rsidRPr="00920CDB">
        <w:rPr>
          <w:sz w:val="14"/>
          <w:szCs w:val="20"/>
        </w:rPr>
        <w:t xml:space="preserve">. This is </w:t>
      </w:r>
      <w:r w:rsidRPr="00941165">
        <w:rPr>
          <w:rStyle w:val="TitleChar"/>
          <w:highlight w:val="yellow"/>
        </w:rPr>
        <w:t>possible in</w:t>
      </w:r>
      <w:r w:rsidRPr="00920CDB">
        <w:rPr>
          <w:sz w:val="14"/>
          <w:szCs w:val="20"/>
        </w:rPr>
        <w:t xml:space="preserve"> the sense </w:t>
      </w:r>
      <w:r w:rsidRPr="00920CDB">
        <w:rPr>
          <w:sz w:val="14"/>
        </w:rPr>
        <w:t>that</w:t>
      </w:r>
      <w:r w:rsidRPr="00C03694">
        <w:rPr>
          <w:rStyle w:val="TitleChar"/>
        </w:rPr>
        <w:t xml:space="preserve"> </w:t>
      </w:r>
      <w:r w:rsidRPr="00941165">
        <w:rPr>
          <w:rStyle w:val="TitleChar"/>
          <w:highlight w:val="yellow"/>
        </w:rPr>
        <w:t>an executive order</w:t>
      </w:r>
      <w:r w:rsidRPr="00920CDB">
        <w:rPr>
          <w:sz w:val="14"/>
          <w:szCs w:val="20"/>
        </w:rPr>
        <w:t xml:space="preserve">, if otherwise valid, </w:t>
      </w:r>
      <w:r w:rsidRPr="00920CDB">
        <w:rPr>
          <w:sz w:val="14"/>
        </w:rPr>
        <w:t>legally binds the president while it is in effect</w:t>
      </w:r>
      <w:r w:rsidRPr="00920CDB">
        <w:rPr>
          <w:sz w:val="14"/>
          <w:szCs w:val="20"/>
        </w:rPr>
        <w:t xml:space="preserve"> </w:t>
      </w:r>
      <w:r w:rsidRPr="00BB299F">
        <w:rPr>
          <w:rStyle w:val="Emphasis"/>
          <w:highlight w:val="yellow"/>
        </w:rPr>
        <w:t xml:space="preserve">and may be enforced by the </w:t>
      </w:r>
      <w:r w:rsidRPr="00920CDB">
        <w:rPr>
          <w:rStyle w:val="Emphasis"/>
          <w:highlight w:val="yellow"/>
        </w:rPr>
        <w:t>courts</w:t>
      </w:r>
      <w:r w:rsidRPr="00920CDB">
        <w:rPr>
          <w:rStyle w:val="TitleChar"/>
          <w:highlight w:val="yellow"/>
        </w:rPr>
        <w:t>. It</w:t>
      </w:r>
      <w:r w:rsidRPr="00920CDB">
        <w:rPr>
          <w:sz w:val="14"/>
          <w:szCs w:val="20"/>
          <w:highlight w:val="yellow"/>
        </w:rPr>
        <w:t xml:space="preserve"> </w:t>
      </w:r>
      <w:r w:rsidRPr="00920CDB">
        <w:rPr>
          <w:rStyle w:val="TitleChar"/>
          <w:highlight w:val="yellow"/>
        </w:rPr>
        <w:t>is not possible</w:t>
      </w:r>
      <w:r w:rsidRPr="00920CDB">
        <w:rPr>
          <w:sz w:val="14"/>
          <w:szCs w:val="20"/>
        </w:rPr>
        <w:t xml:space="preserve"> in the sense </w:t>
      </w:r>
      <w:r w:rsidRPr="00920CDB">
        <w:rPr>
          <w:rStyle w:val="TitleChar"/>
          <w:highlight w:val="yellow"/>
        </w:rPr>
        <w:t xml:space="preserve">that the </w:t>
      </w:r>
      <w:r w:rsidRPr="00BB299F">
        <w:rPr>
          <w:rStyle w:val="TitleChar"/>
          <w:highlight w:val="yellow"/>
        </w:rPr>
        <w:t xml:space="preserve">president can </w:t>
      </w:r>
      <w:r w:rsidRPr="00920CDB">
        <w:rPr>
          <w:sz w:val="14"/>
        </w:rPr>
        <w:t>always</w:t>
      </w:r>
      <w:r w:rsidRPr="00BB299F">
        <w:rPr>
          <w:rStyle w:val="TitleChar"/>
          <w:highlight w:val="yellow"/>
        </w:rPr>
        <w:t xml:space="preserve"> repeal the executive </w:t>
      </w:r>
      <w:r w:rsidRPr="006F647D">
        <w:rPr>
          <w:rStyle w:val="TitleChar"/>
          <w:highlight w:val="yellow"/>
        </w:rPr>
        <w:t>order</w:t>
      </w:r>
      <w:r w:rsidRPr="00920CDB">
        <w:rPr>
          <w:sz w:val="14"/>
          <w:szCs w:val="20"/>
          <w:highlight w:val="yellow"/>
        </w:rPr>
        <w:t xml:space="preserve"> </w:t>
      </w:r>
      <w:r w:rsidRPr="006F647D">
        <w:rPr>
          <w:rStyle w:val="TitleChar"/>
          <w:highlight w:val="yellow"/>
        </w:rPr>
        <w:t xml:space="preserve">if he </w:t>
      </w:r>
      <w:r w:rsidRPr="00BB299F">
        <w:rPr>
          <w:rStyle w:val="TitleChar"/>
          <w:highlight w:val="yellow"/>
        </w:rPr>
        <w:t>can bear the political and reputational costs</w:t>
      </w:r>
      <w:r w:rsidRPr="004F7C8C">
        <w:rPr>
          <w:rStyle w:val="TitleChar"/>
        </w:rPr>
        <w:t xml:space="preserve"> </w:t>
      </w:r>
      <w:r w:rsidRPr="00920CDB">
        <w:rPr>
          <w:sz w:val="14"/>
        </w:rPr>
        <w:t>of doing so. 2</w:t>
      </w:r>
      <w:r w:rsidRPr="00920CDB">
        <w:rPr>
          <w:sz w:val="14"/>
          <w:szCs w:val="20"/>
        </w:rPr>
        <w:t xml:space="preserve">. </w:t>
      </w:r>
      <w:r w:rsidRPr="006F647D">
        <w:rPr>
          <w:rStyle w:val="TitleChar"/>
          <w:highlight w:val="yellow"/>
        </w:rPr>
        <w:t xml:space="preserve">The president </w:t>
      </w:r>
      <w:r w:rsidRPr="00BB299F">
        <w:rPr>
          <w:rStyle w:val="TitleChar"/>
          <w:highlight w:val="yellow"/>
        </w:rPr>
        <w:t xml:space="preserve">might use informal </w:t>
      </w:r>
      <w:r w:rsidRPr="006F647D">
        <w:rPr>
          <w:rStyle w:val="TitleChar"/>
          <w:highlight w:val="yellow"/>
        </w:rPr>
        <w:t>means to bind himself</w:t>
      </w:r>
      <w:r w:rsidRPr="00920CDB">
        <w:rPr>
          <w:sz w:val="14"/>
          <w:szCs w:val="20"/>
        </w:rPr>
        <w:t xml:space="preserve">. </w:t>
      </w:r>
      <w:r w:rsidRPr="00920CDB">
        <w:rPr>
          <w:sz w:val="14"/>
        </w:rPr>
        <w:t>This is not only possible but frequent and important</w:t>
      </w:r>
      <w:r w:rsidRPr="00920CDB">
        <w:rPr>
          <w:sz w:val="14"/>
          <w:szCs w:val="20"/>
        </w:rPr>
        <w:t xml:space="preserve">. </w:t>
      </w:r>
      <w:r w:rsidRPr="00BB299F">
        <w:rPr>
          <w:rStyle w:val="TitleChar"/>
          <w:highlight w:val="yellow"/>
        </w:rPr>
        <w:t>Issuing an executive rule</w:t>
      </w:r>
      <w:r w:rsidRPr="00C03694">
        <w:rPr>
          <w:rStyle w:val="TitleChar"/>
        </w:rPr>
        <w:t xml:space="preserve"> </w:t>
      </w:r>
      <w:r w:rsidRPr="00920CDB">
        <w:rPr>
          <w:sz w:val="14"/>
        </w:rPr>
        <w:t>providing for the appointment of special prosecutors</w:t>
      </w:r>
      <w:r w:rsidRPr="00920CDB">
        <w:rPr>
          <w:sz w:val="14"/>
          <w:szCs w:val="20"/>
        </w:rPr>
        <w:t xml:space="preserve">, as Nixon did, </w:t>
      </w:r>
      <w:r w:rsidRPr="00BB299F">
        <w:rPr>
          <w:rStyle w:val="TitleChar"/>
          <w:highlight w:val="yellow"/>
        </w:rPr>
        <w:t>is not a formal self-binding</w:t>
      </w:r>
      <w:r w:rsidRPr="00920CDB">
        <w:rPr>
          <w:sz w:val="14"/>
          <w:szCs w:val="20"/>
        </w:rPr>
        <w:t>.</w:t>
      </w:r>
      <w:r w:rsidRPr="00920CDB">
        <w:rPr>
          <w:sz w:val="14"/>
          <w:szCs w:val="13"/>
        </w:rPr>
        <w:t xml:space="preserve">61 </w:t>
      </w:r>
      <w:r w:rsidRPr="006F647D">
        <w:rPr>
          <w:rStyle w:val="TitleChar"/>
          <w:highlight w:val="yellow"/>
        </w:rPr>
        <w:t>However</w:t>
      </w:r>
      <w:r w:rsidRPr="00920CDB">
        <w:rPr>
          <w:sz w:val="14"/>
          <w:szCs w:val="20"/>
          <w:highlight w:val="yellow"/>
        </w:rPr>
        <w:t xml:space="preserve">, </w:t>
      </w:r>
      <w:r w:rsidRPr="006F647D">
        <w:rPr>
          <w:rStyle w:val="TitleChar"/>
          <w:highlight w:val="yellow"/>
        </w:rPr>
        <w:t xml:space="preserve">there </w:t>
      </w:r>
      <w:r w:rsidRPr="00BB299F">
        <w:rPr>
          <w:rStyle w:val="TitleChar"/>
          <w:highlight w:val="yellow"/>
        </w:rPr>
        <w:t>may be political costs to repealing the order</w:t>
      </w:r>
      <w:r w:rsidRPr="00920CDB">
        <w:rPr>
          <w:sz w:val="14"/>
          <w:szCs w:val="20"/>
          <w:highlight w:val="yellow"/>
        </w:rPr>
        <w:t>.</w:t>
      </w:r>
      <w:r w:rsidRPr="00920CDB">
        <w:rPr>
          <w:sz w:val="14"/>
          <w:szCs w:val="20"/>
        </w:rPr>
        <w:t xml:space="preserve"> This effect does not depend on the courts' willingness to enforce the order, even against Nixon himself. </w:t>
      </w:r>
      <w:r w:rsidRPr="004510CE">
        <w:rPr>
          <w:rStyle w:val="TitleChar"/>
          <w:highlight w:val="yellow"/>
        </w:rPr>
        <w:t>Court enforcement makes the order legally binding</w:t>
      </w:r>
      <w:r w:rsidRPr="00920CDB">
        <w:rPr>
          <w:sz w:val="14"/>
          <w:szCs w:val="20"/>
        </w:rPr>
        <w:t xml:space="preserve"> while it is in place, </w:t>
      </w:r>
      <w:r w:rsidRPr="006F647D">
        <w:rPr>
          <w:rStyle w:val="TitleChar"/>
          <w:highlight w:val="yellow"/>
        </w:rPr>
        <w:t xml:space="preserve">but only </w:t>
      </w:r>
      <w:r w:rsidRPr="00BB299F">
        <w:rPr>
          <w:rStyle w:val="TitleChar"/>
          <w:highlight w:val="yellow"/>
        </w:rPr>
        <w:t>political and reputational enforcement can protect it from repeal</w:t>
      </w:r>
      <w:r w:rsidRPr="00920CDB">
        <w:rPr>
          <w:sz w:val="14"/>
          <w:szCs w:val="20"/>
        </w:rPr>
        <w:t xml:space="preserve">. Just as a dessert addict might announce to his friends that he is going on a no-dessert diet in order to raise the reputational costs of backsliding and thus commit himself, so too the repeal of an executive order may be seen as a breach of faith even if no other institution ever enforces it. In what follows, we will invoke both formal and informal mechanisms. For our purposes, </w:t>
      </w:r>
      <w:r w:rsidRPr="00920CDB">
        <w:rPr>
          <w:sz w:val="14"/>
        </w:rPr>
        <w:t>the distinction between the authority to engage in de jure self-binding (legally limited and well-defined) and the power to engage in de facto self-binding (broad and amorphous) is secondary</w:t>
      </w:r>
      <w:r w:rsidRPr="00920CDB">
        <w:rPr>
          <w:sz w:val="14"/>
          <w:szCs w:val="20"/>
        </w:rPr>
        <w:t xml:space="preserve">. </w:t>
      </w:r>
      <w:r w:rsidRPr="00BB299F">
        <w:rPr>
          <w:rStyle w:val="TitleChar"/>
          <w:highlight w:val="yellow"/>
        </w:rPr>
        <w:t>So long as policies are</w:t>
      </w:r>
      <w:r w:rsidRPr="004F7C8C">
        <w:rPr>
          <w:rStyle w:val="TitleChar"/>
        </w:rPr>
        <w:t xml:space="preserve"> </w:t>
      </w:r>
      <w:r w:rsidRPr="00920CDB">
        <w:rPr>
          <w:sz w:val="14"/>
        </w:rPr>
        <w:t>deliberately</w:t>
      </w:r>
      <w:r w:rsidRPr="004F7C8C">
        <w:rPr>
          <w:rStyle w:val="TitleChar"/>
        </w:rPr>
        <w:t xml:space="preserve"> </w:t>
      </w:r>
      <w:r w:rsidRPr="006F647D">
        <w:rPr>
          <w:rStyle w:val="TitleChar"/>
          <w:highlight w:val="yellow"/>
        </w:rPr>
        <w:t xml:space="preserve">chosen </w:t>
      </w:r>
      <w:r w:rsidRPr="00BB299F">
        <w:rPr>
          <w:rStyle w:val="TitleChar"/>
          <w:highlight w:val="yellow"/>
        </w:rPr>
        <w:t xml:space="preserve">with a view to generating </w:t>
      </w:r>
      <w:r w:rsidRPr="006F647D">
        <w:rPr>
          <w:rStyle w:val="StyleUnderline"/>
          <w:highlight w:val="yellow"/>
        </w:rPr>
        <w:t>credibility, and</w:t>
      </w:r>
      <w:r w:rsidRPr="00920CDB">
        <w:rPr>
          <w:sz w:val="14"/>
          <w:szCs w:val="20"/>
        </w:rPr>
        <w:t xml:space="preserve"> do so by </w:t>
      </w:r>
      <w:r w:rsidRPr="00BB299F">
        <w:rPr>
          <w:rStyle w:val="TitleChar"/>
          <w:highlight w:val="yellow"/>
        </w:rPr>
        <w:t>constrain</w:t>
      </w:r>
      <w:r w:rsidRPr="00920CDB">
        <w:rPr>
          <w:sz w:val="14"/>
        </w:rPr>
        <w:t>i</w:t>
      </w:r>
      <w:r w:rsidRPr="00920CDB">
        <w:rPr>
          <w:sz w:val="14"/>
          <w:szCs w:val="20"/>
        </w:rPr>
        <w:t xml:space="preserve">ng </w:t>
      </w:r>
      <w:r w:rsidRPr="00BB299F">
        <w:rPr>
          <w:rStyle w:val="TitleChar"/>
          <w:highlight w:val="yellow"/>
        </w:rPr>
        <w:t>the president’s</w:t>
      </w:r>
      <w:r w:rsidRPr="00920CDB">
        <w:rPr>
          <w:sz w:val="14"/>
          <w:szCs w:val="20"/>
        </w:rPr>
        <w:t xml:space="preserve"> own </w:t>
      </w:r>
      <w:r w:rsidRPr="00BB299F">
        <w:rPr>
          <w:rStyle w:val="TitleChar"/>
          <w:highlight w:val="yellow"/>
        </w:rPr>
        <w:t>future choices</w:t>
      </w:r>
      <w:r w:rsidRPr="004F7C8C">
        <w:rPr>
          <w:rStyle w:val="TitleChar"/>
        </w:rPr>
        <w:t xml:space="preserve"> </w:t>
      </w:r>
      <w:r w:rsidRPr="00920CDB">
        <w:rPr>
          <w:sz w:val="14"/>
        </w:rPr>
        <w:t>in ways</w:t>
      </w:r>
      <w:r w:rsidRPr="004F7C8C">
        <w:rPr>
          <w:rStyle w:val="TitleChar"/>
        </w:rPr>
        <w:t xml:space="preserve"> </w:t>
      </w:r>
      <w:r w:rsidRPr="00BB299F">
        <w:rPr>
          <w:rStyle w:val="TitleChar"/>
          <w:highlight w:val="yellow"/>
        </w:rPr>
        <w:t>that impose</w:t>
      </w:r>
      <w:r w:rsidRPr="00920CDB">
        <w:rPr>
          <w:sz w:val="14"/>
          <w:szCs w:val="20"/>
          <w:highlight w:val="yellow"/>
        </w:rPr>
        <w:t xml:space="preserve"> </w:t>
      </w:r>
      <w:r w:rsidRPr="00BB299F">
        <w:rPr>
          <w:rStyle w:val="TitleChar"/>
          <w:highlight w:val="yellow"/>
        </w:rPr>
        <w:t xml:space="preserve">greater </w:t>
      </w:r>
      <w:r w:rsidRPr="006F647D">
        <w:rPr>
          <w:rStyle w:val="TitleChar"/>
          <w:highlight w:val="yellow"/>
        </w:rPr>
        <w:t xml:space="preserve">costs on </w:t>
      </w:r>
      <w:r w:rsidRPr="00BB299F">
        <w:rPr>
          <w:rStyle w:val="TitleChar"/>
          <w:highlight w:val="yellow"/>
        </w:rPr>
        <w:t>ill-motivated presidents</w:t>
      </w:r>
      <w:r w:rsidRPr="00920CDB">
        <w:rPr>
          <w:sz w:val="14"/>
          <w:szCs w:val="20"/>
        </w:rPr>
        <w:t xml:space="preserve"> than on well-motivated ones, </w:t>
      </w:r>
      <w:r w:rsidRPr="006F647D">
        <w:rPr>
          <w:rStyle w:val="TitleChar"/>
          <w:highlight w:val="yellow"/>
        </w:rPr>
        <w:t>it does not matter whether the constraint is formal or informal</w:t>
      </w:r>
      <w:r w:rsidRPr="004F7C8C">
        <w:rPr>
          <w:rStyle w:val="TitleChar"/>
        </w:rPr>
        <w:t>.</w:t>
      </w:r>
    </w:p>
    <w:p w:rsidR="006F647D" w:rsidRPr="006F647D" w:rsidRDefault="006F647D" w:rsidP="006F647D"/>
    <w:sectPr w:rsidR="006F647D" w:rsidRPr="006F64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0">
    <w:nsid w:val="0D047A1D"/>
    <w:multiLevelType w:val="hybridMultilevel"/>
    <w:tmpl w:val="271263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3A1917"/>
    <w:multiLevelType w:val="hybridMultilevel"/>
    <w:tmpl w:val="C8E6A9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6744A9"/>
    <w:multiLevelType w:val="hybridMultilevel"/>
    <w:tmpl w:val="BB8A4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A614E8"/>
    <w:multiLevelType w:val="hybridMultilevel"/>
    <w:tmpl w:val="10829F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B52AE9"/>
    <w:multiLevelType w:val="multilevel"/>
    <w:tmpl w:val="12CC5D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rPr>
        <w:rFonts w:ascii="Times New Roman" w:eastAsiaTheme="minorHAnsi"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7CE2096"/>
    <w:multiLevelType w:val="hybridMultilevel"/>
    <w:tmpl w:val="285CBA08"/>
    <w:lvl w:ilvl="0" w:tplc="04090011">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E0A57CC"/>
    <w:multiLevelType w:val="hybridMultilevel"/>
    <w:tmpl w:val="965242F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C0D4F52"/>
    <w:multiLevelType w:val="hybridMultilevel"/>
    <w:tmpl w:val="D0747F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61B84326">
      <w:start w:val="1"/>
      <w:numFmt w:val="lowerRoman"/>
      <w:lvlText w:val="%3."/>
      <w:lvlJc w:val="right"/>
      <w:pPr>
        <w:ind w:left="2160" w:hanging="180"/>
      </w:pPr>
      <w:rPr>
        <w:rFonts w:ascii="Times New Roman" w:eastAsiaTheme="minorHAns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D108A6"/>
    <w:multiLevelType w:val="hybridMultilevel"/>
    <w:tmpl w:val="EEE45F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541106"/>
    <w:multiLevelType w:val="hybridMultilevel"/>
    <w:tmpl w:val="B3B6DDB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6F6C024C">
      <w:start w:val="1"/>
      <w:numFmt w:val="lowerLetter"/>
      <w:lvlText w:val="%3)"/>
      <w:lvlJc w:val="right"/>
      <w:pPr>
        <w:ind w:left="2160" w:hanging="180"/>
      </w:pPr>
      <w:rPr>
        <w:rFonts w:ascii="Times New Roman" w:eastAsiaTheme="minorHAns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6F75F7"/>
    <w:multiLevelType w:val="hybridMultilevel"/>
    <w:tmpl w:val="32D81248"/>
    <w:lvl w:ilvl="0" w:tplc="743CBD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7E0621"/>
    <w:multiLevelType w:val="hybridMultilevel"/>
    <w:tmpl w:val="29365FF2"/>
    <w:lvl w:ilvl="0" w:tplc="AECA2D38">
      <w:start w:val="5"/>
      <w:numFmt w:val="bullet"/>
      <w:lvlText w:val="-"/>
      <w:lvlJc w:val="left"/>
      <w:pPr>
        <w:ind w:left="720" w:hanging="360"/>
      </w:pPr>
      <w:rPr>
        <w:rFonts w:ascii="Arial" w:eastAsiaTheme="minorHAnsi" w:hAnsi="Arial" w:cs="Arial" w:hint="default"/>
        <w:color w:val="2626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3C18C5"/>
    <w:multiLevelType w:val="hybridMultilevel"/>
    <w:tmpl w:val="10829F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C06B4"/>
    <w:multiLevelType w:val="hybridMultilevel"/>
    <w:tmpl w:val="10829F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186960"/>
    <w:multiLevelType w:val="hybridMultilevel"/>
    <w:tmpl w:val="189C9D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315BC6"/>
    <w:multiLevelType w:val="hybridMultilevel"/>
    <w:tmpl w:val="10829F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2"/>
  </w:num>
  <w:num w:numId="13">
    <w:abstractNumId w:val="17"/>
  </w:num>
  <w:num w:numId="14">
    <w:abstractNumId w:val="19"/>
  </w:num>
  <w:num w:numId="15">
    <w:abstractNumId w:val="14"/>
  </w:num>
  <w:num w:numId="16">
    <w:abstractNumId w:val="25"/>
  </w:num>
  <w:num w:numId="17">
    <w:abstractNumId w:val="23"/>
  </w:num>
  <w:num w:numId="18">
    <w:abstractNumId w:val="20"/>
  </w:num>
  <w:num w:numId="19">
    <w:abstractNumId w:val="16"/>
  </w:num>
  <w:num w:numId="20">
    <w:abstractNumId w:val="13"/>
  </w:num>
  <w:num w:numId="21">
    <w:abstractNumId w:val="15"/>
  </w:num>
  <w:num w:numId="22">
    <w:abstractNumId w:val="22"/>
  </w:num>
  <w:num w:numId="23">
    <w:abstractNumId w:val="11"/>
  </w:num>
  <w:num w:numId="24">
    <w:abstractNumId w:val="10"/>
  </w:num>
  <w:num w:numId="25">
    <w:abstractNumId w:val="18"/>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isplayBackgroundShape/>
  <w:proofState w:spelling="clean" w:grammar="clean"/>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RibbonPointer" w:val="51930780"/>
    <w:docVar w:name="VerbatimVersion" w:val="5.1"/>
  </w:docVars>
  <w:rsids>
    <w:rsidRoot w:val="0009039D"/>
    <w:rsid w:val="000139A3"/>
    <w:rsid w:val="00065649"/>
    <w:rsid w:val="000838F9"/>
    <w:rsid w:val="0009039D"/>
    <w:rsid w:val="000A154F"/>
    <w:rsid w:val="000B22DD"/>
    <w:rsid w:val="000C5C51"/>
    <w:rsid w:val="00100833"/>
    <w:rsid w:val="00103CBD"/>
    <w:rsid w:val="00104529"/>
    <w:rsid w:val="00105942"/>
    <w:rsid w:val="00107396"/>
    <w:rsid w:val="00144A4C"/>
    <w:rsid w:val="00176AB0"/>
    <w:rsid w:val="00177B7D"/>
    <w:rsid w:val="0018322D"/>
    <w:rsid w:val="00194A6D"/>
    <w:rsid w:val="001A0B8D"/>
    <w:rsid w:val="001B5776"/>
    <w:rsid w:val="001E527A"/>
    <w:rsid w:val="001F78CE"/>
    <w:rsid w:val="0024558A"/>
    <w:rsid w:val="00251FC7"/>
    <w:rsid w:val="002855A7"/>
    <w:rsid w:val="002A587E"/>
    <w:rsid w:val="002B146A"/>
    <w:rsid w:val="002B5E17"/>
    <w:rsid w:val="002D2925"/>
    <w:rsid w:val="002E18C1"/>
    <w:rsid w:val="00315690"/>
    <w:rsid w:val="00316B75"/>
    <w:rsid w:val="00325646"/>
    <w:rsid w:val="003460F2"/>
    <w:rsid w:val="00373290"/>
    <w:rsid w:val="0038071B"/>
    <w:rsid w:val="0038158C"/>
    <w:rsid w:val="003902BA"/>
    <w:rsid w:val="003A09E2"/>
    <w:rsid w:val="003C2DC2"/>
    <w:rsid w:val="00404806"/>
    <w:rsid w:val="00407037"/>
    <w:rsid w:val="004302CF"/>
    <w:rsid w:val="004605D6"/>
    <w:rsid w:val="004751A3"/>
    <w:rsid w:val="004C60E8"/>
    <w:rsid w:val="004D2545"/>
    <w:rsid w:val="004E3579"/>
    <w:rsid w:val="004E728B"/>
    <w:rsid w:val="004F39E0"/>
    <w:rsid w:val="0051082F"/>
    <w:rsid w:val="00533D12"/>
    <w:rsid w:val="00533E69"/>
    <w:rsid w:val="00537BD5"/>
    <w:rsid w:val="0057268A"/>
    <w:rsid w:val="005B4763"/>
    <w:rsid w:val="005D1782"/>
    <w:rsid w:val="005D2912"/>
    <w:rsid w:val="005F1DA5"/>
    <w:rsid w:val="00605133"/>
    <w:rsid w:val="006065BD"/>
    <w:rsid w:val="00645FA9"/>
    <w:rsid w:val="00647866"/>
    <w:rsid w:val="00665003"/>
    <w:rsid w:val="006A2AD0"/>
    <w:rsid w:val="006C2375"/>
    <w:rsid w:val="006D165E"/>
    <w:rsid w:val="006D4ECC"/>
    <w:rsid w:val="006F647D"/>
    <w:rsid w:val="00722258"/>
    <w:rsid w:val="007243E5"/>
    <w:rsid w:val="00766EA0"/>
    <w:rsid w:val="007A2226"/>
    <w:rsid w:val="007A3352"/>
    <w:rsid w:val="007D7FAC"/>
    <w:rsid w:val="007F5B66"/>
    <w:rsid w:val="00823A1C"/>
    <w:rsid w:val="00845B9D"/>
    <w:rsid w:val="00860984"/>
    <w:rsid w:val="00870384"/>
    <w:rsid w:val="0087442F"/>
    <w:rsid w:val="008A0929"/>
    <w:rsid w:val="008B3ECB"/>
    <w:rsid w:val="008B4E85"/>
    <w:rsid w:val="008C1B2E"/>
    <w:rsid w:val="008D0300"/>
    <w:rsid w:val="0091627E"/>
    <w:rsid w:val="00920CDB"/>
    <w:rsid w:val="00950CA4"/>
    <w:rsid w:val="0097032B"/>
    <w:rsid w:val="009704C3"/>
    <w:rsid w:val="00983030"/>
    <w:rsid w:val="009C0857"/>
    <w:rsid w:val="009D2EAD"/>
    <w:rsid w:val="009D54B2"/>
    <w:rsid w:val="009E1922"/>
    <w:rsid w:val="009F7ED2"/>
    <w:rsid w:val="00A901DB"/>
    <w:rsid w:val="00A93661"/>
    <w:rsid w:val="00A95652"/>
    <w:rsid w:val="00AC0AB8"/>
    <w:rsid w:val="00AE13E3"/>
    <w:rsid w:val="00B142D8"/>
    <w:rsid w:val="00B173A7"/>
    <w:rsid w:val="00B33C6D"/>
    <w:rsid w:val="00B40CCF"/>
    <w:rsid w:val="00B4508F"/>
    <w:rsid w:val="00B55AD5"/>
    <w:rsid w:val="00B615D5"/>
    <w:rsid w:val="00B8057C"/>
    <w:rsid w:val="00B90FFB"/>
    <w:rsid w:val="00BD6238"/>
    <w:rsid w:val="00BF593B"/>
    <w:rsid w:val="00BF773A"/>
    <w:rsid w:val="00BF7E81"/>
    <w:rsid w:val="00C019CC"/>
    <w:rsid w:val="00C13773"/>
    <w:rsid w:val="00C17CC8"/>
    <w:rsid w:val="00C83417"/>
    <w:rsid w:val="00C9604F"/>
    <w:rsid w:val="00CA19AA"/>
    <w:rsid w:val="00CC5298"/>
    <w:rsid w:val="00CC55D1"/>
    <w:rsid w:val="00CD736E"/>
    <w:rsid w:val="00CD798D"/>
    <w:rsid w:val="00CE161E"/>
    <w:rsid w:val="00CE51F9"/>
    <w:rsid w:val="00CF59A8"/>
    <w:rsid w:val="00D22048"/>
    <w:rsid w:val="00D325A9"/>
    <w:rsid w:val="00D36A8A"/>
    <w:rsid w:val="00D466CB"/>
    <w:rsid w:val="00D518DB"/>
    <w:rsid w:val="00D61409"/>
    <w:rsid w:val="00D6691E"/>
    <w:rsid w:val="00D71170"/>
    <w:rsid w:val="00D90809"/>
    <w:rsid w:val="00DA1C92"/>
    <w:rsid w:val="00DA25D4"/>
    <w:rsid w:val="00DA6538"/>
    <w:rsid w:val="00E15E75"/>
    <w:rsid w:val="00E5262C"/>
    <w:rsid w:val="00E74AD9"/>
    <w:rsid w:val="00E85299"/>
    <w:rsid w:val="00EC3B07"/>
    <w:rsid w:val="00EC7DC4"/>
    <w:rsid w:val="00ED30CF"/>
    <w:rsid w:val="00F176EF"/>
    <w:rsid w:val="00F45E10"/>
    <w:rsid w:val="00F6364A"/>
    <w:rsid w:val="00F66387"/>
    <w:rsid w:val="00F9113A"/>
    <w:rsid w:val="00FB71EE"/>
    <w:rsid w:val="00FE2546"/>
    <w:rsid w:val="00FE6201"/>
    <w:rsid w:val="00FF5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qFormat="1"/>
    <w:lsdException w:name="heading 6" w:qFormat="1"/>
    <w:lsdException w:name="heading 7" w:qFormat="1"/>
    <w:lsdException w:name="heading 8" w:qFormat="1"/>
    <w:lsdException w:name="heading 9" w:qFormat="1"/>
    <w:lsdException w:name="caption" w:qFormat="1"/>
    <w:lsdException w:name="Title" w:uiPriority="6" w:qFormat="1"/>
    <w:lsdException w:name="Default Paragraph Font" w:uiPriority="1"/>
    <w:lsdException w:name="Subtitle" w:qFormat="1"/>
    <w:lsdException w:name="Strong" w:qFormat="1"/>
    <w:lsdException w:name="Emphasis" w:semiHidden="0" w:uiPriority="7" w:unhideWhenUsed="0" w:qFormat="1"/>
    <w:lsdException w:name="Table Grid" w:semiHidden="0" w:uiPriority="3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aliases w:val="Normal/Card"/>
    <w:uiPriority w:val="4"/>
    <w:qFormat/>
    <w:rsid w:val="00B40CCF"/>
    <w:rPr>
      <w:rFonts w:ascii="Times New Roman" w:hAnsi="Times New Roman" w:cs="Times New Roman"/>
      <w:sz w:val="20"/>
    </w:rPr>
  </w:style>
  <w:style w:type="paragraph" w:styleId="Heading1">
    <w:name w:val="heading 1"/>
    <w:aliases w:val="Pocket"/>
    <w:basedOn w:val="Normal"/>
    <w:next w:val="Normal"/>
    <w:link w:val="Heading1Char"/>
    <w:qFormat/>
    <w:rsid w:val="00B40CCF"/>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B40CCF"/>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uiPriority w:val="2"/>
    <w:unhideWhenUsed/>
    <w:qFormat/>
    <w:rsid w:val="00B40CCF"/>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small text,Normal Tag,heading 2,no read,TAG,No Spacing211,No Spacing12,No Spacing2111,Heading 2 Char2 Char,Heading 2 Char1 Char Char, Ch,Ch,No Spacing111111,No Spacing4,No Spacing11111,No Spacing5,No Spacing21,Card,tags,Tags"/>
    <w:basedOn w:val="Normal"/>
    <w:next w:val="Normal"/>
    <w:link w:val="Heading4Char"/>
    <w:uiPriority w:val="3"/>
    <w:unhideWhenUsed/>
    <w:qFormat/>
    <w:rsid w:val="00B40CCF"/>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rsid w:val="00B40C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0CCF"/>
  </w:style>
  <w:style w:type="character" w:customStyle="1" w:styleId="Heading1Char">
    <w:name w:val="Heading 1 Char"/>
    <w:aliases w:val="Pocket Char"/>
    <w:basedOn w:val="DefaultParagraphFont"/>
    <w:link w:val="Heading1"/>
    <w:rsid w:val="00B40CCF"/>
    <w:rPr>
      <w:rFonts w:ascii="Times New Roman" w:eastAsiaTheme="majorEastAsia" w:hAnsi="Times New Roman" w:cstheme="majorBidi"/>
      <w:b/>
      <w:sz w:val="52"/>
      <w:szCs w:val="32"/>
    </w:rPr>
  </w:style>
  <w:style w:type="character" w:customStyle="1" w:styleId="Heading2Char">
    <w:name w:val="Heading 2 Char"/>
    <w:aliases w:val="Hat Char"/>
    <w:basedOn w:val="DefaultParagraphFont"/>
    <w:link w:val="Heading2"/>
    <w:uiPriority w:val="1"/>
    <w:rsid w:val="00B40CCF"/>
    <w:rPr>
      <w:rFonts w:ascii="Times New Roman" w:eastAsiaTheme="majorEastAsia" w:hAnsi="Times New Roman" w:cstheme="majorBidi"/>
      <w:b/>
      <w:sz w:val="44"/>
      <w:szCs w:val="26"/>
      <w:u w:val="double"/>
    </w:rPr>
  </w:style>
  <w:style w:type="character" w:customStyle="1" w:styleId="Heading3Char">
    <w:name w:val="Heading 3 Char"/>
    <w:aliases w:val="Block Char"/>
    <w:basedOn w:val="DefaultParagraphFont"/>
    <w:link w:val="Heading3"/>
    <w:uiPriority w:val="2"/>
    <w:rsid w:val="00B40CCF"/>
    <w:rPr>
      <w:rFonts w:ascii="Times New Roman" w:eastAsiaTheme="majorEastAsia" w:hAnsi="Times New Roman" w:cstheme="majorBidi"/>
      <w:b/>
      <w:sz w:val="32"/>
      <w:szCs w:val="24"/>
      <w:u w:val="single"/>
    </w:rPr>
  </w:style>
  <w:style w:type="character" w:customStyle="1" w:styleId="Heading4Char">
    <w:name w:val="Heading 4 Char"/>
    <w:aliases w:val="Tag Char,Big card Char,body Char,small text Char,Normal Tag Char,heading 2 Char,no read Char,TAG Char,No Spacing211 Char,No Spacing12 Char,No Spacing2111 Char,Heading 2 Char2 Char Char,Heading 2 Char1 Char Char Char, Ch Char,Ch Char"/>
    <w:basedOn w:val="DefaultParagraphFont"/>
    <w:link w:val="Heading4"/>
    <w:uiPriority w:val="3"/>
    <w:rsid w:val="00B40CCF"/>
    <w:rPr>
      <w:rFonts w:ascii="Times New Roman" w:eastAsiaTheme="majorEastAsia" w:hAnsi="Times New Roman" w:cstheme="majorBidi"/>
      <w:b/>
      <w:iCs/>
      <w:sz w:val="20"/>
    </w:rPr>
  </w:style>
  <w:style w:type="character" w:styleId="Emphasis">
    <w:name w:val="Emphasis"/>
    <w:aliases w:val="CD Card,Minimized,minimized,Evidence,Highlighted,tag2,Size 10,emphasis in card,ED - Tag,emphasis,Underlined,Emphasis!!,Bold Underline,small,Qualifications,normal card text,Shrunk,qualifications in card,qualifications,Style1,bold underline"/>
    <w:basedOn w:val="DefaultParagraphFont"/>
    <w:uiPriority w:val="7"/>
    <w:qFormat/>
    <w:rsid w:val="00B40CCF"/>
    <w:rPr>
      <w:rFonts w:ascii="Times New Roman" w:hAnsi="Times New Roman" w:cs="Times New Roman"/>
      <w:b/>
      <w:i w:val="0"/>
      <w:iCs/>
      <w:sz w:val="20"/>
      <w:u w:val="single"/>
      <w:bdr w:val="none" w:sz="0"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B40CCF"/>
    <w:rPr>
      <w:b/>
      <w:bCs/>
      <w:sz w:val="20"/>
      <w:u w:val="none"/>
    </w:rPr>
  </w:style>
  <w:style w:type="character" w:customStyle="1" w:styleId="StyleUnderline">
    <w:name w:val="Style Underline"/>
    <w:aliases w:val="Intense Emphasis,Underline,Style Bold Underline,apple-style-span + 6 pt,Kern at 16 pt,Bold,Intense Emphasis1,Intense Emphasis2,HHeading 3 + 12 pt,Cards + Font: 12 pt Char,Intense Emphasis3,Style,Bold Cite Char,Citation Char Char Char,ci"/>
    <w:basedOn w:val="DefaultParagraphFont"/>
    <w:uiPriority w:val="6"/>
    <w:qFormat/>
    <w:rsid w:val="00B40CCF"/>
    <w:rPr>
      <w:b/>
      <w:sz w:val="20"/>
      <w:u w:val="single"/>
    </w:rPr>
  </w:style>
  <w:style w:type="character" w:styleId="Hyperlink">
    <w:name w:val="Hyperlink"/>
    <w:aliases w:val="Read,Important,heading 1 (block title),Card Text,Internet Link"/>
    <w:basedOn w:val="DefaultParagraphFont"/>
    <w:uiPriority w:val="99"/>
    <w:unhideWhenUsed/>
    <w:rsid w:val="00B40CCF"/>
    <w:rPr>
      <w:color w:val="auto"/>
      <w:u w:val="none"/>
    </w:rPr>
  </w:style>
  <w:style w:type="character" w:styleId="FollowedHyperlink">
    <w:name w:val="FollowedHyperlink"/>
    <w:basedOn w:val="DefaultParagraphFont"/>
    <w:uiPriority w:val="99"/>
    <w:semiHidden/>
    <w:unhideWhenUsed/>
    <w:rsid w:val="00B40CCF"/>
    <w:rPr>
      <w:color w:val="auto"/>
      <w:u w:val="none"/>
    </w:rPr>
  </w:style>
  <w:style w:type="character" w:customStyle="1" w:styleId="FontStyle19">
    <w:name w:val="Font Style19"/>
    <w:basedOn w:val="DefaultParagraphFont"/>
    <w:uiPriority w:val="99"/>
    <w:rsid w:val="000B22DD"/>
    <w:rPr>
      <w:rFonts w:ascii="Times New Roman" w:hAnsi="Times New Roman" w:cs="Times New Roman"/>
      <w:sz w:val="18"/>
      <w:szCs w:val="18"/>
    </w:rPr>
  </w:style>
  <w:style w:type="character" w:customStyle="1" w:styleId="cardChar">
    <w:name w:val="card Char"/>
    <w:link w:val="card"/>
    <w:locked/>
    <w:rsid w:val="00533D12"/>
    <w:rPr>
      <w:rFonts w:ascii="Calibri" w:hAnsi="Calibri" w:cs="Calibri"/>
    </w:rPr>
  </w:style>
  <w:style w:type="paragraph" w:customStyle="1" w:styleId="card">
    <w:name w:val="card"/>
    <w:basedOn w:val="Normal"/>
    <w:next w:val="Normal"/>
    <w:link w:val="cardChar"/>
    <w:qFormat/>
    <w:rsid w:val="00533D12"/>
    <w:pPr>
      <w:ind w:left="288" w:right="288"/>
    </w:pPr>
    <w:rPr>
      <w:rFonts w:ascii="Calibri" w:hAnsi="Calibri" w:cs="Calibri"/>
      <w:sz w:val="22"/>
    </w:rPr>
  </w:style>
  <w:style w:type="character" w:customStyle="1" w:styleId="underline">
    <w:name w:val="underline"/>
    <w:basedOn w:val="DefaultParagraphFont"/>
    <w:link w:val="textbold"/>
    <w:qFormat/>
    <w:locked/>
    <w:rsid w:val="00533D12"/>
    <w:rPr>
      <w:rFonts w:ascii="Times New Roman" w:hAnsi="Times New Roman" w:cs="Times New Roman"/>
      <w:u w:val="single"/>
    </w:rPr>
  </w:style>
  <w:style w:type="paragraph" w:customStyle="1" w:styleId="textbold">
    <w:name w:val="text bold"/>
    <w:basedOn w:val="Normal"/>
    <w:link w:val="underline"/>
    <w:rsid w:val="00533D12"/>
    <w:pPr>
      <w:ind w:left="720"/>
      <w:jc w:val="both"/>
    </w:pPr>
    <w:rPr>
      <w:sz w:val="22"/>
      <w:u w:val="single"/>
    </w:rPr>
  </w:style>
  <w:style w:type="character" w:customStyle="1" w:styleId="StyleStyleBoldUnderlineUnderlineapple-style-span6ptBoldK">
    <w:name w:val="Style Style Bold UnderlineUnderlineapple-style-span + 6 ptBoldK..."/>
    <w:basedOn w:val="DefaultParagraphFont"/>
    <w:rsid w:val="00533D12"/>
    <w:rPr>
      <w:rFonts w:asciiTheme="majorHAnsi" w:eastAsiaTheme="majorEastAsia" w:hAnsiTheme="majorHAnsi" w:cstheme="majorBidi"/>
      <w:b w:val="0"/>
      <w:color w:val="1F4D78" w:themeColor="accent1" w:themeShade="7F"/>
      <w:sz w:val="20"/>
      <w:u w:val="single"/>
    </w:rPr>
  </w:style>
  <w:style w:type="character" w:customStyle="1" w:styleId="TitleChar">
    <w:name w:val="Title Char"/>
    <w:aliases w:val="Bold Underlined Char,UNDERLINE Char,Cites and Cards Char"/>
    <w:basedOn w:val="DefaultParagraphFont"/>
    <w:link w:val="Title"/>
    <w:uiPriority w:val="6"/>
    <w:qFormat/>
    <w:rsid w:val="00E85299"/>
    <w:rPr>
      <w:b/>
      <w:u w:val="single"/>
    </w:rPr>
  </w:style>
  <w:style w:type="paragraph" w:styleId="Title">
    <w:name w:val="Title"/>
    <w:aliases w:val="Bold Underlined,UNDERLINE,Cites and Cards"/>
    <w:basedOn w:val="Normal"/>
    <w:next w:val="Normal"/>
    <w:link w:val="TitleChar"/>
    <w:uiPriority w:val="6"/>
    <w:qFormat/>
    <w:rsid w:val="00E85299"/>
    <w:pPr>
      <w:pBdr>
        <w:bottom w:val="single" w:sz="8" w:space="4" w:color="4F81BD"/>
      </w:pBdr>
      <w:spacing w:after="300"/>
      <w:contextualSpacing/>
    </w:pPr>
    <w:rPr>
      <w:rFonts w:asciiTheme="minorHAnsi" w:hAnsiTheme="minorHAnsi" w:cstheme="minorBidi"/>
      <w:b/>
      <w:sz w:val="22"/>
      <w:u w:val="single"/>
    </w:rPr>
  </w:style>
  <w:style w:type="character" w:customStyle="1" w:styleId="TitleChar1">
    <w:name w:val="Title Char1"/>
    <w:basedOn w:val="DefaultParagraphFont"/>
    <w:uiPriority w:val="99"/>
    <w:semiHidden/>
    <w:rsid w:val="00E85299"/>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uiPriority w:val="34"/>
    <w:unhideWhenUsed/>
    <w:qFormat/>
    <w:rsid w:val="00B90FFB"/>
    <w:pPr>
      <w:ind w:left="720"/>
      <w:contextualSpacing/>
    </w:pPr>
  </w:style>
  <w:style w:type="paragraph" w:customStyle="1" w:styleId="Default">
    <w:name w:val="Default"/>
    <w:rsid w:val="00D90809"/>
    <w:pPr>
      <w:widowControl w:val="0"/>
      <w:autoSpaceDE w:val="0"/>
      <w:autoSpaceDN w:val="0"/>
      <w:adjustRightInd w:val="0"/>
      <w:spacing w:after="0" w:line="240" w:lineRule="auto"/>
    </w:pPr>
    <w:rPr>
      <w:rFonts w:ascii="Arial Narrow" w:eastAsia="Times New Roman" w:hAnsi="Arial Narrow" w:cs="Arial Narrow"/>
      <w:color w:val="000000"/>
      <w:sz w:val="24"/>
      <w:szCs w:val="24"/>
    </w:rPr>
  </w:style>
  <w:style w:type="paragraph" w:customStyle="1" w:styleId="CM9">
    <w:name w:val="CM9"/>
    <w:basedOn w:val="Default"/>
    <w:next w:val="Default"/>
    <w:rsid w:val="00B173A7"/>
    <w:pPr>
      <w:spacing w:line="203"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qFormat="1"/>
    <w:lsdException w:name="heading 6" w:qFormat="1"/>
    <w:lsdException w:name="heading 7" w:qFormat="1"/>
    <w:lsdException w:name="heading 8" w:qFormat="1"/>
    <w:lsdException w:name="heading 9" w:qFormat="1"/>
    <w:lsdException w:name="caption" w:qFormat="1"/>
    <w:lsdException w:name="Title" w:uiPriority="6" w:qFormat="1"/>
    <w:lsdException w:name="Default Paragraph Font" w:uiPriority="1"/>
    <w:lsdException w:name="Subtitle" w:qFormat="1"/>
    <w:lsdException w:name="Strong" w:qFormat="1"/>
    <w:lsdException w:name="Emphasis" w:semiHidden="0" w:uiPriority="7" w:unhideWhenUsed="0" w:qFormat="1"/>
    <w:lsdException w:name="Table Grid" w:semiHidden="0" w:uiPriority="3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aliases w:val="Normal/Card"/>
    <w:uiPriority w:val="4"/>
    <w:qFormat/>
    <w:rsid w:val="00B40CCF"/>
    <w:rPr>
      <w:rFonts w:ascii="Times New Roman" w:hAnsi="Times New Roman" w:cs="Times New Roman"/>
      <w:sz w:val="20"/>
    </w:rPr>
  </w:style>
  <w:style w:type="paragraph" w:styleId="Heading1">
    <w:name w:val="heading 1"/>
    <w:aliases w:val="Pocket"/>
    <w:basedOn w:val="Normal"/>
    <w:next w:val="Normal"/>
    <w:link w:val="Heading1Char"/>
    <w:qFormat/>
    <w:rsid w:val="00B40CCF"/>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B40CCF"/>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uiPriority w:val="2"/>
    <w:unhideWhenUsed/>
    <w:qFormat/>
    <w:rsid w:val="00B40CCF"/>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small text,Normal Tag,heading 2,no read,TAG,No Spacing211,No Spacing12,No Spacing2111,Heading 2 Char2 Char,Heading 2 Char1 Char Char, Ch,Ch,No Spacing111111,No Spacing4,No Spacing11111,No Spacing5,No Spacing21,Card,tags,Tags"/>
    <w:basedOn w:val="Normal"/>
    <w:next w:val="Normal"/>
    <w:link w:val="Heading4Char"/>
    <w:uiPriority w:val="3"/>
    <w:unhideWhenUsed/>
    <w:qFormat/>
    <w:rsid w:val="00B40CCF"/>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rsid w:val="00B40C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0CCF"/>
  </w:style>
  <w:style w:type="character" w:customStyle="1" w:styleId="Heading1Char">
    <w:name w:val="Heading 1 Char"/>
    <w:aliases w:val="Pocket Char"/>
    <w:basedOn w:val="DefaultParagraphFont"/>
    <w:link w:val="Heading1"/>
    <w:rsid w:val="00B40CCF"/>
    <w:rPr>
      <w:rFonts w:ascii="Times New Roman" w:eastAsiaTheme="majorEastAsia" w:hAnsi="Times New Roman" w:cstheme="majorBidi"/>
      <w:b/>
      <w:sz w:val="52"/>
      <w:szCs w:val="32"/>
    </w:rPr>
  </w:style>
  <w:style w:type="character" w:customStyle="1" w:styleId="Heading2Char">
    <w:name w:val="Heading 2 Char"/>
    <w:aliases w:val="Hat Char"/>
    <w:basedOn w:val="DefaultParagraphFont"/>
    <w:link w:val="Heading2"/>
    <w:uiPriority w:val="1"/>
    <w:rsid w:val="00B40CCF"/>
    <w:rPr>
      <w:rFonts w:ascii="Times New Roman" w:eastAsiaTheme="majorEastAsia" w:hAnsi="Times New Roman" w:cstheme="majorBidi"/>
      <w:b/>
      <w:sz w:val="44"/>
      <w:szCs w:val="26"/>
      <w:u w:val="double"/>
    </w:rPr>
  </w:style>
  <w:style w:type="character" w:customStyle="1" w:styleId="Heading3Char">
    <w:name w:val="Heading 3 Char"/>
    <w:aliases w:val="Block Char"/>
    <w:basedOn w:val="DefaultParagraphFont"/>
    <w:link w:val="Heading3"/>
    <w:uiPriority w:val="2"/>
    <w:rsid w:val="00B40CCF"/>
    <w:rPr>
      <w:rFonts w:ascii="Times New Roman" w:eastAsiaTheme="majorEastAsia" w:hAnsi="Times New Roman" w:cstheme="majorBidi"/>
      <w:b/>
      <w:sz w:val="32"/>
      <w:szCs w:val="24"/>
      <w:u w:val="single"/>
    </w:rPr>
  </w:style>
  <w:style w:type="character" w:customStyle="1" w:styleId="Heading4Char">
    <w:name w:val="Heading 4 Char"/>
    <w:aliases w:val="Tag Char,Big card Char,body Char,small text Char,Normal Tag Char,heading 2 Char,no read Char,TAG Char,No Spacing211 Char,No Spacing12 Char,No Spacing2111 Char,Heading 2 Char2 Char Char,Heading 2 Char1 Char Char Char, Ch Char,Ch Char"/>
    <w:basedOn w:val="DefaultParagraphFont"/>
    <w:link w:val="Heading4"/>
    <w:uiPriority w:val="3"/>
    <w:rsid w:val="00B40CCF"/>
    <w:rPr>
      <w:rFonts w:ascii="Times New Roman" w:eastAsiaTheme="majorEastAsia" w:hAnsi="Times New Roman" w:cstheme="majorBidi"/>
      <w:b/>
      <w:iCs/>
      <w:sz w:val="20"/>
    </w:rPr>
  </w:style>
  <w:style w:type="character" w:styleId="Emphasis">
    <w:name w:val="Emphasis"/>
    <w:aliases w:val="CD Card,Minimized,minimized,Evidence,Highlighted,tag2,Size 10,emphasis in card,ED - Tag,emphasis,Underlined,Emphasis!!,Bold Underline,small,Qualifications,normal card text,Shrunk,qualifications in card,qualifications,Style1,bold underline"/>
    <w:basedOn w:val="DefaultParagraphFont"/>
    <w:uiPriority w:val="7"/>
    <w:qFormat/>
    <w:rsid w:val="00B40CCF"/>
    <w:rPr>
      <w:rFonts w:ascii="Times New Roman" w:hAnsi="Times New Roman" w:cs="Times New Roman"/>
      <w:b/>
      <w:i w:val="0"/>
      <w:iCs/>
      <w:sz w:val="20"/>
      <w:u w:val="single"/>
      <w:bdr w:val="none" w:sz="0"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B40CCF"/>
    <w:rPr>
      <w:b/>
      <w:bCs/>
      <w:sz w:val="20"/>
      <w:u w:val="none"/>
    </w:rPr>
  </w:style>
  <w:style w:type="character" w:customStyle="1" w:styleId="StyleUnderline">
    <w:name w:val="Style Underline"/>
    <w:aliases w:val="Intense Emphasis,Underline,Style Bold Underline,apple-style-span + 6 pt,Kern at 16 pt,Bold,Intense Emphasis1,Intense Emphasis2,HHeading 3 + 12 pt,Cards + Font: 12 pt Char,Intense Emphasis3,Style,Bold Cite Char,Citation Char Char Char,ci"/>
    <w:basedOn w:val="DefaultParagraphFont"/>
    <w:uiPriority w:val="6"/>
    <w:qFormat/>
    <w:rsid w:val="00B40CCF"/>
    <w:rPr>
      <w:b/>
      <w:sz w:val="20"/>
      <w:u w:val="single"/>
    </w:rPr>
  </w:style>
  <w:style w:type="character" w:styleId="Hyperlink">
    <w:name w:val="Hyperlink"/>
    <w:aliases w:val="Read,Important,heading 1 (block title),Card Text,Internet Link"/>
    <w:basedOn w:val="DefaultParagraphFont"/>
    <w:uiPriority w:val="99"/>
    <w:unhideWhenUsed/>
    <w:rsid w:val="00B40CCF"/>
    <w:rPr>
      <w:color w:val="auto"/>
      <w:u w:val="none"/>
    </w:rPr>
  </w:style>
  <w:style w:type="character" w:styleId="FollowedHyperlink">
    <w:name w:val="FollowedHyperlink"/>
    <w:basedOn w:val="DefaultParagraphFont"/>
    <w:uiPriority w:val="99"/>
    <w:semiHidden/>
    <w:unhideWhenUsed/>
    <w:rsid w:val="00B40CCF"/>
    <w:rPr>
      <w:color w:val="auto"/>
      <w:u w:val="none"/>
    </w:rPr>
  </w:style>
  <w:style w:type="character" w:customStyle="1" w:styleId="FontStyle19">
    <w:name w:val="Font Style19"/>
    <w:basedOn w:val="DefaultParagraphFont"/>
    <w:uiPriority w:val="99"/>
    <w:rsid w:val="000B22DD"/>
    <w:rPr>
      <w:rFonts w:ascii="Times New Roman" w:hAnsi="Times New Roman" w:cs="Times New Roman"/>
      <w:sz w:val="18"/>
      <w:szCs w:val="18"/>
    </w:rPr>
  </w:style>
  <w:style w:type="character" w:customStyle="1" w:styleId="cardChar">
    <w:name w:val="card Char"/>
    <w:link w:val="card"/>
    <w:locked/>
    <w:rsid w:val="00533D12"/>
    <w:rPr>
      <w:rFonts w:ascii="Calibri" w:hAnsi="Calibri" w:cs="Calibri"/>
    </w:rPr>
  </w:style>
  <w:style w:type="paragraph" w:customStyle="1" w:styleId="card">
    <w:name w:val="card"/>
    <w:basedOn w:val="Normal"/>
    <w:next w:val="Normal"/>
    <w:link w:val="cardChar"/>
    <w:qFormat/>
    <w:rsid w:val="00533D12"/>
    <w:pPr>
      <w:ind w:left="288" w:right="288"/>
    </w:pPr>
    <w:rPr>
      <w:rFonts w:ascii="Calibri" w:hAnsi="Calibri" w:cs="Calibri"/>
      <w:sz w:val="22"/>
    </w:rPr>
  </w:style>
  <w:style w:type="character" w:customStyle="1" w:styleId="underline">
    <w:name w:val="underline"/>
    <w:basedOn w:val="DefaultParagraphFont"/>
    <w:link w:val="textbold"/>
    <w:qFormat/>
    <w:locked/>
    <w:rsid w:val="00533D12"/>
    <w:rPr>
      <w:rFonts w:ascii="Times New Roman" w:hAnsi="Times New Roman" w:cs="Times New Roman"/>
      <w:u w:val="single"/>
    </w:rPr>
  </w:style>
  <w:style w:type="paragraph" w:customStyle="1" w:styleId="textbold">
    <w:name w:val="text bold"/>
    <w:basedOn w:val="Normal"/>
    <w:link w:val="underline"/>
    <w:rsid w:val="00533D12"/>
    <w:pPr>
      <w:ind w:left="720"/>
      <w:jc w:val="both"/>
    </w:pPr>
    <w:rPr>
      <w:sz w:val="22"/>
      <w:u w:val="single"/>
    </w:rPr>
  </w:style>
  <w:style w:type="character" w:customStyle="1" w:styleId="StyleStyleBoldUnderlineUnderlineapple-style-span6ptBoldK">
    <w:name w:val="Style Style Bold UnderlineUnderlineapple-style-span + 6 ptBoldK..."/>
    <w:basedOn w:val="DefaultParagraphFont"/>
    <w:rsid w:val="00533D12"/>
    <w:rPr>
      <w:rFonts w:asciiTheme="majorHAnsi" w:eastAsiaTheme="majorEastAsia" w:hAnsiTheme="majorHAnsi" w:cstheme="majorBidi"/>
      <w:b w:val="0"/>
      <w:color w:val="1F4D78" w:themeColor="accent1" w:themeShade="7F"/>
      <w:sz w:val="20"/>
      <w:u w:val="single"/>
    </w:rPr>
  </w:style>
  <w:style w:type="character" w:customStyle="1" w:styleId="TitleChar">
    <w:name w:val="Title Char"/>
    <w:aliases w:val="Bold Underlined Char,UNDERLINE Char,Cites and Cards Char"/>
    <w:basedOn w:val="DefaultParagraphFont"/>
    <w:link w:val="Title"/>
    <w:uiPriority w:val="6"/>
    <w:qFormat/>
    <w:rsid w:val="00E85299"/>
    <w:rPr>
      <w:b/>
      <w:u w:val="single"/>
    </w:rPr>
  </w:style>
  <w:style w:type="paragraph" w:styleId="Title">
    <w:name w:val="Title"/>
    <w:aliases w:val="Bold Underlined,UNDERLINE,Cites and Cards"/>
    <w:basedOn w:val="Normal"/>
    <w:next w:val="Normal"/>
    <w:link w:val="TitleChar"/>
    <w:uiPriority w:val="6"/>
    <w:qFormat/>
    <w:rsid w:val="00E85299"/>
    <w:pPr>
      <w:pBdr>
        <w:bottom w:val="single" w:sz="8" w:space="4" w:color="4F81BD"/>
      </w:pBdr>
      <w:spacing w:after="300"/>
      <w:contextualSpacing/>
    </w:pPr>
    <w:rPr>
      <w:rFonts w:asciiTheme="minorHAnsi" w:hAnsiTheme="minorHAnsi" w:cstheme="minorBidi"/>
      <w:b/>
      <w:sz w:val="22"/>
      <w:u w:val="single"/>
    </w:rPr>
  </w:style>
  <w:style w:type="character" w:customStyle="1" w:styleId="TitleChar1">
    <w:name w:val="Title Char1"/>
    <w:basedOn w:val="DefaultParagraphFont"/>
    <w:uiPriority w:val="99"/>
    <w:semiHidden/>
    <w:rsid w:val="00E85299"/>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uiPriority w:val="34"/>
    <w:unhideWhenUsed/>
    <w:qFormat/>
    <w:rsid w:val="00B90FFB"/>
    <w:pPr>
      <w:ind w:left="720"/>
      <w:contextualSpacing/>
    </w:pPr>
  </w:style>
  <w:style w:type="paragraph" w:customStyle="1" w:styleId="Default">
    <w:name w:val="Default"/>
    <w:rsid w:val="00D90809"/>
    <w:pPr>
      <w:widowControl w:val="0"/>
      <w:autoSpaceDE w:val="0"/>
      <w:autoSpaceDN w:val="0"/>
      <w:adjustRightInd w:val="0"/>
      <w:spacing w:after="0" w:line="240" w:lineRule="auto"/>
    </w:pPr>
    <w:rPr>
      <w:rFonts w:ascii="Arial Narrow" w:eastAsia="Times New Roman" w:hAnsi="Arial Narrow" w:cs="Arial Narrow"/>
      <w:color w:val="000000"/>
      <w:sz w:val="24"/>
      <w:szCs w:val="24"/>
    </w:rPr>
  </w:style>
  <w:style w:type="paragraph" w:customStyle="1" w:styleId="CM9">
    <w:name w:val="CM9"/>
    <w:basedOn w:val="Default"/>
    <w:next w:val="Default"/>
    <w:rsid w:val="00B173A7"/>
    <w:pPr>
      <w:spacing w:line="203"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t.eff.org/action/tell-obama-stop-mass-surveillance-under-executive-order-12333" TargetMode="External"/><Relationship Id="rId13" Type="http://schemas.openxmlformats.org/officeDocument/2006/relationships/hyperlink" Target="https://www.lexis.com/research/retrieve?_m=f19618c70694bf3d339be1d061d942b7&amp;csvc=bl&amp;cform=bool&amp;_fmtstr=FULL&amp;docnum=1&amp;_startdoc=1&amp;wchp=dGLbVtz-zSkAW&amp;_md5=1b7b7f45414d178a7293c7eabf182ff3" TargetMode="External"/><Relationship Id="rId3" Type="http://schemas.openxmlformats.org/officeDocument/2006/relationships/styles" Target="styles.xml"/><Relationship Id="rId7" Type="http://schemas.openxmlformats.org/officeDocument/2006/relationships/hyperlink" Target="http://www.michiganlawreview.org/assets/pdfs/111/3/Brecher.pdf" TargetMode="External"/><Relationship Id="rId12" Type="http://schemas.openxmlformats.org/officeDocument/2006/relationships/hyperlink" Target="http://townhall.com/tipsheet/elisabethmeinecke/2013/01/23/obamas-ace-the-executive-order-n14942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c.edu/depts/diplomat/archives_roll/2003_04-06/lansfordpauly_exec/lansfordpauly_exec.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newsweek.com/2009/10/09/why-india-fears-china.html" TargetMode="External"/><Relationship Id="rId4" Type="http://schemas.microsoft.com/office/2007/relationships/stylesWithEffects" Target="stylesWithEffects.xml"/><Relationship Id="rId9" Type="http://schemas.openxmlformats.org/officeDocument/2006/relationships/hyperlink" Target="http://www.newrepublic.com/article/121098/president-obamas-executive-order-immigration-wasnt-overreach"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chary\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58A14-2F59-44A4-B7FE-CE306C24B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Template>
  <TotalTime>3812</TotalTime>
  <Pages>9</Pages>
  <Words>17123</Words>
  <Characters>97604</Characters>
  <Application>Microsoft Office Word</Application>
  <DocSecurity>0</DocSecurity>
  <Lines>813</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Zachary Feinberg</dc:creator>
  <cp:keywords>5.1.1</cp:keywords>
  <cp:lastModifiedBy>Zachary Feinberg</cp:lastModifiedBy>
  <cp:revision>17</cp:revision>
  <dcterms:created xsi:type="dcterms:W3CDTF">2015-06-10T18:34:00Z</dcterms:created>
  <dcterms:modified xsi:type="dcterms:W3CDTF">2015-06-15T15:33:00Z</dcterms:modified>
</cp:coreProperties>
</file>